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95" w:rsidRDefault="00AE1D3B" w:rsidP="005B00E2">
      <w:r w:rsidRPr="00AE1D3B">
        <w:rPr>
          <w:noProof/>
        </w:rPr>
        <w:pict>
          <v:shapetype id="_x0000_t202" coordsize="21600,21600" o:spt="202" path="m,l,21600r21600,l21600,xe">
            <v:stroke joinstyle="miter"/>
            <v:path gradientshapeok="t" o:connecttype="rect"/>
          </v:shapetype>
          <v:shape id="_x0000_s1276" type="#_x0000_t202" style="position:absolute;left:0;text-align:left;margin-left:46.5pt;margin-top:51pt;width:327pt;height:528.75pt;z-index:25165004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6;mso-column-margin:5.7pt" inset="2.85pt,2.85pt,2.85pt,2.85pt">
              <w:txbxContent>
                <w:p w:rsidR="00AE5C13" w:rsidRPr="00AE5C13" w:rsidRDefault="00AE5C13" w:rsidP="0056003D">
                  <w:pPr>
                    <w:pStyle w:val="Default"/>
                    <w:spacing w:after="540" w:line="241" w:lineRule="atLeast"/>
                    <w:jc w:val="center"/>
                    <w:rPr>
                      <w:rFonts w:ascii="Arial" w:hAnsi="Arial" w:cs="Arial"/>
                      <w:color w:val="221E1F"/>
                      <w:sz w:val="21"/>
                      <w:szCs w:val="21"/>
                    </w:rPr>
                  </w:pPr>
                  <w:r w:rsidRPr="00AE5C13">
                    <w:rPr>
                      <w:rFonts w:ascii="Arial" w:hAnsi="Arial" w:cs="Arial"/>
                      <w:b/>
                      <w:bCs/>
                      <w:color w:val="221E1F"/>
                      <w:sz w:val="21"/>
                      <w:szCs w:val="21"/>
                    </w:rPr>
                    <w:t>CALL FOR ENTRIES</w:t>
                  </w:r>
                </w:p>
                <w:p w:rsidR="00AE5C13" w:rsidRPr="008E1BC0" w:rsidRDefault="00AE5C13" w:rsidP="0056003D">
                  <w:pPr>
                    <w:pStyle w:val="Pa1"/>
                    <w:jc w:val="center"/>
                    <w:rPr>
                      <w:rFonts w:ascii="Arial" w:hAnsi="Arial" w:cs="Arial"/>
                      <w:color w:val="221E1F"/>
                      <w:sz w:val="28"/>
                      <w:szCs w:val="28"/>
                    </w:rPr>
                  </w:pPr>
                  <w:r w:rsidRPr="008E1BC0">
                    <w:rPr>
                      <w:rStyle w:val="A1"/>
                      <w:rFonts w:ascii="Arial" w:hAnsi="Arial" w:cs="Arial"/>
                      <w:sz w:val="28"/>
                      <w:szCs w:val="28"/>
                    </w:rPr>
                    <w:t xml:space="preserve">ENTRY DEADLINE: </w:t>
                  </w:r>
                  <w:r w:rsidR="007F1B6A">
                    <w:rPr>
                      <w:rStyle w:val="A1"/>
                      <w:rFonts w:ascii="Arial" w:hAnsi="Arial" w:cs="Arial"/>
                      <w:sz w:val="28"/>
                      <w:szCs w:val="28"/>
                    </w:rPr>
                    <w:t>August 22</w:t>
                  </w:r>
                  <w:r w:rsidRPr="008E1BC0">
                    <w:rPr>
                      <w:rStyle w:val="A1"/>
                      <w:rFonts w:ascii="Arial" w:hAnsi="Arial" w:cs="Arial"/>
                      <w:sz w:val="28"/>
                      <w:szCs w:val="28"/>
                    </w:rPr>
                    <w:t>, 2014</w:t>
                  </w:r>
                </w:p>
                <w:p w:rsidR="00AE5C13" w:rsidRPr="00AE5C13" w:rsidRDefault="00AE5C13" w:rsidP="003A750F">
                  <w:pPr>
                    <w:autoSpaceDE w:val="0"/>
                    <w:autoSpaceDN w:val="0"/>
                    <w:adjustRightInd w:val="0"/>
                    <w:spacing w:after="0" w:line="240" w:lineRule="auto"/>
                    <w:jc w:val="center"/>
                    <w:rPr>
                      <w:rFonts w:ascii="Arial" w:hAnsi="Arial" w:cs="Arial"/>
                      <w:noProof/>
                      <w:sz w:val="21"/>
                      <w:szCs w:val="21"/>
                    </w:rPr>
                  </w:pPr>
                </w:p>
                <w:p w:rsidR="00AE5C13" w:rsidRPr="00AE5C13" w:rsidRDefault="00AE5C13" w:rsidP="003A750F">
                  <w:pPr>
                    <w:autoSpaceDE w:val="0"/>
                    <w:autoSpaceDN w:val="0"/>
                    <w:adjustRightInd w:val="0"/>
                    <w:spacing w:after="0" w:line="240" w:lineRule="auto"/>
                    <w:jc w:val="center"/>
                    <w:rPr>
                      <w:rFonts w:ascii="Arial" w:hAnsi="Arial" w:cs="Arial"/>
                      <w:noProof/>
                      <w:sz w:val="21"/>
                      <w:szCs w:val="21"/>
                    </w:rPr>
                  </w:pPr>
                </w:p>
                <w:p w:rsidR="00AE5C13" w:rsidRPr="00AE5C13" w:rsidRDefault="00AE5C13" w:rsidP="003A750F">
                  <w:pPr>
                    <w:autoSpaceDE w:val="0"/>
                    <w:autoSpaceDN w:val="0"/>
                    <w:adjustRightInd w:val="0"/>
                    <w:spacing w:after="0" w:line="240" w:lineRule="auto"/>
                    <w:jc w:val="center"/>
                    <w:rPr>
                      <w:rFonts w:ascii="Arial" w:hAnsi="Arial" w:cs="Arial"/>
                      <w:sz w:val="21"/>
                      <w:szCs w:val="21"/>
                      <w:lang w:val="en-CA"/>
                    </w:rPr>
                  </w:pPr>
                  <w:r w:rsidRPr="00AE5C13">
                    <w:rPr>
                      <w:rFonts w:ascii="Arial" w:hAnsi="Arial" w:cs="Arial"/>
                      <w:noProof/>
                      <w:sz w:val="21"/>
                      <w:szCs w:val="21"/>
                      <w:lang w:val="en-CA" w:eastAsia="en-CA" w:bidi="ar-SA"/>
                    </w:rPr>
                    <w:drawing>
                      <wp:inline distT="0" distB="0" distL="0" distR="0">
                        <wp:extent cx="1228725" cy="1724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724025"/>
                                </a:xfrm>
                                <a:prstGeom prst="rect">
                                  <a:avLst/>
                                </a:prstGeom>
                                <a:noFill/>
                                <a:ln>
                                  <a:noFill/>
                                </a:ln>
                              </pic:spPr>
                            </pic:pic>
                          </a:graphicData>
                        </a:graphic>
                      </wp:inline>
                    </w:drawing>
                  </w:r>
                </w:p>
                <w:p w:rsidR="00AE5C13" w:rsidRPr="00AE5C13" w:rsidRDefault="00AE5C13" w:rsidP="003A750F">
                  <w:pPr>
                    <w:pStyle w:val="Default"/>
                    <w:spacing w:line="241" w:lineRule="atLeast"/>
                    <w:jc w:val="center"/>
                    <w:rPr>
                      <w:rFonts w:ascii="Arial" w:hAnsi="Arial" w:cs="Arial"/>
                      <w:sz w:val="21"/>
                      <w:szCs w:val="21"/>
                      <w:lang w:val="en-CA"/>
                    </w:rPr>
                  </w:pPr>
                </w:p>
                <w:p w:rsidR="00AE5C13" w:rsidRPr="004D2257" w:rsidRDefault="00AE5C13" w:rsidP="003A750F">
                  <w:pPr>
                    <w:pStyle w:val="Default"/>
                    <w:spacing w:line="241" w:lineRule="atLeast"/>
                    <w:jc w:val="center"/>
                    <w:rPr>
                      <w:rFonts w:ascii="Arial" w:hAnsi="Arial" w:cs="Arial"/>
                      <w:b/>
                      <w:color w:val="262626" w:themeColor="text1" w:themeTint="D9"/>
                      <w:sz w:val="21"/>
                      <w:szCs w:val="21"/>
                      <w:lang w:val="en-CA"/>
                    </w:rPr>
                  </w:pPr>
                  <w:r w:rsidRPr="004D2257">
                    <w:rPr>
                      <w:rFonts w:ascii="Arial" w:hAnsi="Arial" w:cs="Arial"/>
                      <w:b/>
                      <w:color w:val="262626" w:themeColor="text1" w:themeTint="D9"/>
                      <w:sz w:val="21"/>
                      <w:szCs w:val="21"/>
                      <w:lang w:val="en-CA"/>
                    </w:rPr>
                    <w:t xml:space="preserve">1241 Cartwright Street </w:t>
                  </w:r>
                </w:p>
                <w:p w:rsidR="00AE5C13" w:rsidRDefault="00AE5C13" w:rsidP="003A750F">
                  <w:pPr>
                    <w:pStyle w:val="Default"/>
                    <w:spacing w:line="241" w:lineRule="atLeast"/>
                    <w:jc w:val="center"/>
                    <w:rPr>
                      <w:rFonts w:ascii="Arial" w:hAnsi="Arial" w:cs="Arial"/>
                      <w:b/>
                      <w:color w:val="262626" w:themeColor="text1" w:themeTint="D9"/>
                      <w:sz w:val="21"/>
                      <w:szCs w:val="21"/>
                      <w:lang w:val="en-CA"/>
                    </w:rPr>
                  </w:pPr>
                  <w:r w:rsidRPr="004D2257">
                    <w:rPr>
                      <w:rFonts w:ascii="Arial" w:hAnsi="Arial" w:cs="Arial"/>
                      <w:b/>
                      <w:color w:val="262626" w:themeColor="text1" w:themeTint="D9"/>
                      <w:sz w:val="21"/>
                      <w:szCs w:val="21"/>
                      <w:lang w:val="en-CA"/>
                    </w:rPr>
                    <w:t>Vancouver, BC Canada V6H 4B7</w:t>
                  </w:r>
                </w:p>
                <w:p w:rsidR="005F0E9A" w:rsidRDefault="005F0E9A" w:rsidP="003A750F">
                  <w:pPr>
                    <w:pStyle w:val="Default"/>
                    <w:spacing w:line="241" w:lineRule="atLeast"/>
                    <w:jc w:val="center"/>
                    <w:rPr>
                      <w:rFonts w:ascii="Arial" w:hAnsi="Arial" w:cs="Arial"/>
                      <w:b/>
                      <w:color w:val="262626" w:themeColor="text1" w:themeTint="D9"/>
                      <w:sz w:val="21"/>
                      <w:szCs w:val="21"/>
                      <w:lang w:val="en-CA"/>
                    </w:rPr>
                  </w:pPr>
                </w:p>
                <w:p w:rsidR="005F0E9A" w:rsidRDefault="005F0E9A" w:rsidP="003A750F">
                  <w:pPr>
                    <w:pStyle w:val="Default"/>
                    <w:spacing w:line="241" w:lineRule="atLeast"/>
                    <w:jc w:val="center"/>
                    <w:rPr>
                      <w:rFonts w:ascii="Arial" w:hAnsi="Arial" w:cs="Arial"/>
                      <w:b/>
                      <w:color w:val="262626" w:themeColor="text1" w:themeTint="D9"/>
                      <w:sz w:val="21"/>
                      <w:szCs w:val="21"/>
                      <w:lang w:val="en-CA"/>
                    </w:rPr>
                  </w:pPr>
                </w:p>
                <w:p w:rsidR="005F0E9A" w:rsidRDefault="005F0E9A" w:rsidP="003A750F">
                  <w:pPr>
                    <w:pStyle w:val="Default"/>
                    <w:spacing w:line="241" w:lineRule="atLeast"/>
                    <w:jc w:val="center"/>
                    <w:rPr>
                      <w:rFonts w:ascii="Arial" w:hAnsi="Arial" w:cs="Arial"/>
                      <w:b/>
                      <w:color w:val="262626" w:themeColor="text1" w:themeTint="D9"/>
                      <w:sz w:val="21"/>
                      <w:szCs w:val="21"/>
                      <w:lang w:val="en-CA"/>
                    </w:rPr>
                  </w:pPr>
                </w:p>
                <w:p w:rsidR="005F0E9A" w:rsidRDefault="005F0E9A" w:rsidP="003A750F">
                  <w:pPr>
                    <w:pStyle w:val="Default"/>
                    <w:spacing w:line="241" w:lineRule="atLeast"/>
                    <w:jc w:val="center"/>
                    <w:rPr>
                      <w:rFonts w:ascii="Arial" w:hAnsi="Arial" w:cs="Arial"/>
                      <w:b/>
                      <w:color w:val="262626" w:themeColor="text1" w:themeTint="D9"/>
                      <w:sz w:val="21"/>
                      <w:szCs w:val="21"/>
                      <w:lang w:val="en-CA"/>
                    </w:rPr>
                  </w:pPr>
                </w:p>
                <w:p w:rsidR="005F0E9A" w:rsidRDefault="005F0E9A" w:rsidP="005F0E9A">
                  <w:pPr>
                    <w:pStyle w:val="Pa10"/>
                    <w:rPr>
                      <w:rFonts w:asciiTheme="minorHAnsi" w:eastAsia="Meiryo" w:hAnsiTheme="minorHAnsi" w:cs="Arial"/>
                      <w:b/>
                      <w:bCs/>
                    </w:rPr>
                  </w:pPr>
                </w:p>
                <w:p w:rsidR="005F0E9A" w:rsidRPr="008B40C7" w:rsidRDefault="005F0E9A" w:rsidP="005F0E9A">
                  <w:pPr>
                    <w:pStyle w:val="Pa10"/>
                    <w:rPr>
                      <w:rFonts w:asciiTheme="minorHAnsi" w:eastAsia="Meiryo" w:hAnsiTheme="minorHAnsi" w:cs="Arial"/>
                    </w:rPr>
                  </w:pPr>
                  <w:r w:rsidRPr="008B40C7">
                    <w:rPr>
                      <w:rFonts w:asciiTheme="minorHAnsi" w:eastAsia="Meiryo" w:hAnsiTheme="minorHAnsi" w:cs="Arial"/>
                      <w:b/>
                      <w:bCs/>
                    </w:rPr>
                    <w:t>FEDERATION OF CANADIAN ARTISTS</w:t>
                  </w:r>
                </w:p>
                <w:p w:rsidR="005F0E9A" w:rsidRPr="00E4261C" w:rsidRDefault="005F0E9A" w:rsidP="005F0E9A">
                  <w:pPr>
                    <w:pStyle w:val="Pa12"/>
                    <w:rPr>
                      <w:rFonts w:asciiTheme="minorHAnsi" w:eastAsia="Meiryo" w:hAnsiTheme="minorHAnsi" w:cs="Arial"/>
                      <w:sz w:val="20"/>
                      <w:szCs w:val="20"/>
                    </w:rPr>
                  </w:pPr>
                  <w:r>
                    <w:rPr>
                      <w:rFonts w:ascii="Arial" w:eastAsia="Meiryo" w:hAnsi="Arial" w:cs="Arial"/>
                      <w:sz w:val="22"/>
                      <w:szCs w:val="22"/>
                    </w:rPr>
                    <w:br/>
                  </w:r>
                  <w:r w:rsidRPr="00E4261C">
                    <w:rPr>
                      <w:rFonts w:asciiTheme="minorHAnsi" w:eastAsia="Meiryo" w:hAnsiTheme="minorHAnsi" w:cs="Arial"/>
                      <w:sz w:val="20"/>
                      <w:szCs w:val="20"/>
                    </w:rPr>
                    <w:t xml:space="preserve">The Federation of Canadian Artists was founded in 1941. We have over 2,000 members across Canada and around the world. The FCA mandate is to support and promote the visual fine arts in Canada through education, exhibition and communication programs. If you are interested in becoming a member please contact our office at </w:t>
                  </w:r>
                  <w:r w:rsidRPr="00E4261C">
                    <w:rPr>
                      <w:rFonts w:asciiTheme="minorHAnsi" w:eastAsia="Meiryo" w:hAnsiTheme="minorHAnsi" w:cs="Arial"/>
                      <w:b/>
                      <w:bCs/>
                      <w:sz w:val="20"/>
                      <w:szCs w:val="20"/>
                    </w:rPr>
                    <w:t xml:space="preserve">604.681.2744 </w:t>
                  </w:r>
                  <w:r w:rsidRPr="00E4261C">
                    <w:rPr>
                      <w:rFonts w:asciiTheme="minorHAnsi" w:eastAsia="Meiryo" w:hAnsiTheme="minorHAnsi" w:cs="Arial"/>
                      <w:sz w:val="20"/>
                      <w:szCs w:val="20"/>
                    </w:rPr>
                    <w:t xml:space="preserve">or email us at </w:t>
                  </w:r>
                  <w:r>
                    <w:rPr>
                      <w:rFonts w:asciiTheme="minorHAnsi" w:eastAsia="Meiryo" w:hAnsiTheme="minorHAnsi" w:cs="Arial"/>
                      <w:b/>
                      <w:bCs/>
                      <w:sz w:val="20"/>
                      <w:szCs w:val="20"/>
                    </w:rPr>
                    <w:t>fcaadmin</w:t>
                  </w:r>
                  <w:r w:rsidRPr="00E4261C">
                    <w:rPr>
                      <w:rFonts w:asciiTheme="minorHAnsi" w:eastAsia="Meiryo" w:hAnsiTheme="minorHAnsi" w:cs="Arial"/>
                      <w:b/>
                      <w:bCs/>
                      <w:sz w:val="20"/>
                      <w:szCs w:val="20"/>
                    </w:rPr>
                    <w:t>@artists.ca</w:t>
                  </w:r>
                </w:p>
                <w:p w:rsidR="00AE5C13" w:rsidRPr="005F0E9A" w:rsidRDefault="005F0E9A" w:rsidP="005F0E9A">
                  <w:pPr>
                    <w:pStyle w:val="Pa12"/>
                    <w:rPr>
                      <w:rFonts w:asciiTheme="minorHAnsi" w:eastAsia="Meiryo" w:hAnsiTheme="minorHAnsi" w:cs="Arial"/>
                      <w:sz w:val="20"/>
                      <w:szCs w:val="20"/>
                    </w:rPr>
                  </w:pPr>
                  <w:r w:rsidRPr="00E4261C">
                    <w:rPr>
                      <w:rFonts w:asciiTheme="minorHAnsi" w:eastAsia="Meiryo" w:hAnsiTheme="minorHAnsi" w:cs="Arial"/>
                      <w:b/>
                      <w:bCs/>
                      <w:sz w:val="20"/>
                      <w:szCs w:val="20"/>
                    </w:rPr>
                    <w:t xml:space="preserve">Address: </w:t>
                  </w:r>
                  <w:r w:rsidRPr="00E4261C">
                    <w:rPr>
                      <w:rFonts w:asciiTheme="minorHAnsi" w:eastAsia="Meiryo" w:hAnsiTheme="minorHAnsi" w:cs="Arial"/>
                      <w:sz w:val="20"/>
                      <w:szCs w:val="20"/>
                    </w:rPr>
                    <w:t>1241 Cartwright Street Vancouver, BC Canada</w:t>
                  </w:r>
                  <w:r>
                    <w:rPr>
                      <w:rFonts w:asciiTheme="minorHAnsi" w:eastAsia="Meiryo" w:hAnsiTheme="minorHAnsi" w:cs="Arial"/>
                      <w:sz w:val="20"/>
                      <w:szCs w:val="20"/>
                    </w:rPr>
                    <w:t xml:space="preserve"> V6H 4B7</w:t>
                  </w:r>
                </w:p>
              </w:txbxContent>
            </v:textbox>
            <w10:wrap anchorx="page" anchory="page"/>
          </v:shape>
        </w:pict>
      </w:r>
      <w:r w:rsidRPr="00AE1D3B">
        <w:rPr>
          <w:noProof/>
        </w:rPr>
        <w:pict>
          <v:shape id="_x0000_s1479" type="#_x0000_t202" style="position:absolute;left:0;text-align:left;margin-left:576.7pt;margin-top:240.85pt;width:162.7pt;height:100.3pt;z-index:251667456;mso-wrap-style:none;mso-position-horizontal-relative:page;mso-position-vertical-relative:page" filled="f" stroked="f">
            <v:textbox style="mso-next-textbox:#_x0000_s1479;mso-fit-shape-to-text:t">
              <w:txbxContent>
                <w:p w:rsidR="00AE5C13" w:rsidRPr="005B00E2" w:rsidRDefault="00AE5C13"/>
              </w:txbxContent>
            </v:textbox>
            <w10:wrap anchorx="page" anchory="page"/>
          </v:shape>
        </w:pict>
      </w:r>
      <w:r w:rsidRPr="00AE1D3B">
        <w:rPr>
          <w:noProof/>
        </w:rPr>
        <w:pict>
          <v:rect id="_x0000_s1036" style="position:absolute;left:0;text-align:left;margin-left:341.95pt;margin-top:517.15pt;width:108pt;height:54pt;z-index:251646976;visibility:hidden;mso-wrap-edited:f;mso-wrap-distance-left:2.88pt;mso-wrap-distance-top:2.88pt;mso-wrap-distance-right:2.88pt;mso-wrap-distance-bottom:2.88pt" filled="f" fillcolor="black" stroked="f" strokecolor="white" strokeweight="0" insetpen="t" o:cliptowrap="t">
            <v:shadow color="#ccc"/>
            <o:lock v:ext="edit" shapetype="t"/>
            <v:textbox inset="2.88pt,2.88pt,2.88pt,2.88pt"/>
            <w10:wrap side="left"/>
          </v:rect>
        </w:pict>
      </w:r>
      <w:r w:rsidR="00D2081B">
        <w:t xml:space="preserve"> </w:t>
      </w:r>
    </w:p>
    <w:p w:rsidR="00632E95" w:rsidRDefault="00632E95" w:rsidP="005B00E2"/>
    <w:p w:rsidR="00632E95" w:rsidRDefault="00AE1D3B" w:rsidP="005B00E2">
      <w:r w:rsidRPr="00AE1D3B">
        <w:rPr>
          <w:noProof/>
        </w:rPr>
        <w:pict>
          <v:shape id="_x0000_s1281" type="#_x0000_t202" style="position:absolute;left:0;text-align:left;margin-left:448.55pt;margin-top:97.3pt;width:324.4pt;height:505.05pt;z-index:25165516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1;mso-column-margin:5.7pt" inset="2.85pt,2.85pt,2.85pt,2.85pt">
              <w:txbxContent>
                <w:p w:rsidR="00AE5C13" w:rsidRPr="005F1AF0" w:rsidRDefault="00AE5C13" w:rsidP="003B18BC">
                  <w:pPr>
                    <w:autoSpaceDE w:val="0"/>
                    <w:autoSpaceDN w:val="0"/>
                    <w:adjustRightInd w:val="0"/>
                    <w:spacing w:after="0" w:line="241" w:lineRule="atLeast"/>
                    <w:jc w:val="left"/>
                    <w:rPr>
                      <w:rFonts w:ascii="Arial" w:hAnsi="Arial" w:cs="Arial"/>
                      <w:b/>
                      <w:bCs/>
                      <w:color w:val="221E1F"/>
                      <w:sz w:val="24"/>
                      <w:szCs w:val="24"/>
                    </w:rPr>
                  </w:pPr>
                </w:p>
                <w:p w:rsidR="00AE5C13" w:rsidRPr="005F1AF0" w:rsidRDefault="00AE5C13" w:rsidP="003B18BC">
                  <w:pPr>
                    <w:autoSpaceDE w:val="0"/>
                    <w:autoSpaceDN w:val="0"/>
                    <w:adjustRightInd w:val="0"/>
                    <w:spacing w:after="0" w:line="241" w:lineRule="atLeast"/>
                    <w:jc w:val="left"/>
                    <w:rPr>
                      <w:rFonts w:ascii="Arial" w:hAnsi="Arial" w:cs="Arial"/>
                      <w:b/>
                      <w:bCs/>
                      <w:color w:val="221E1F"/>
                      <w:sz w:val="24"/>
                      <w:szCs w:val="24"/>
                    </w:rPr>
                  </w:pPr>
                </w:p>
                <w:p w:rsidR="00AE5C13" w:rsidRPr="00033FCC" w:rsidRDefault="00AE5C13" w:rsidP="0069211E">
                  <w:pPr>
                    <w:autoSpaceDE w:val="0"/>
                    <w:autoSpaceDN w:val="0"/>
                    <w:adjustRightInd w:val="0"/>
                    <w:spacing w:after="0" w:line="241" w:lineRule="atLeast"/>
                    <w:jc w:val="center"/>
                    <w:rPr>
                      <w:rFonts w:ascii="Arial" w:hAnsi="Arial" w:cs="Arial"/>
                      <w:sz w:val="28"/>
                      <w:szCs w:val="28"/>
                    </w:rPr>
                  </w:pPr>
                  <w:r w:rsidRPr="00033FCC">
                    <w:rPr>
                      <w:rFonts w:ascii="Arial" w:hAnsi="Arial" w:cs="Arial"/>
                      <w:b/>
                      <w:bCs/>
                      <w:sz w:val="28"/>
                      <w:szCs w:val="28"/>
                    </w:rPr>
                    <w:t xml:space="preserve">The Federation </w:t>
                  </w:r>
                  <w:r w:rsidRPr="00033FCC">
                    <w:rPr>
                      <w:rFonts w:ascii="Arial" w:hAnsi="Arial" w:cs="Arial"/>
                      <w:b/>
                      <w:bCs/>
                      <w:i/>
                      <w:iCs/>
                      <w:sz w:val="28"/>
                      <w:szCs w:val="28"/>
                    </w:rPr>
                    <w:t xml:space="preserve">of </w:t>
                  </w:r>
                  <w:r w:rsidRPr="00033FCC">
                    <w:rPr>
                      <w:rFonts w:ascii="Arial" w:hAnsi="Arial" w:cs="Arial"/>
                      <w:b/>
                      <w:bCs/>
                      <w:sz w:val="28"/>
                      <w:szCs w:val="28"/>
                    </w:rPr>
                    <w:t>Canadian Artists</w:t>
                  </w:r>
                </w:p>
                <w:p w:rsidR="00AE5C13" w:rsidRPr="00211BF4" w:rsidRDefault="00614044" w:rsidP="00211BF4">
                  <w:pPr>
                    <w:jc w:val="center"/>
                    <w:rPr>
                      <w:rFonts w:ascii="Arial" w:hAnsi="Arial" w:cs="Arial"/>
                      <w:sz w:val="24"/>
                      <w:szCs w:val="24"/>
                    </w:rPr>
                  </w:pPr>
                  <w:r>
                    <w:rPr>
                      <w:rFonts w:ascii="Arial" w:hAnsi="Arial" w:cs="Arial"/>
                      <w:sz w:val="24"/>
                      <w:szCs w:val="24"/>
                    </w:rPr>
                    <w:t>Is</w:t>
                  </w:r>
                  <w:r w:rsidR="00AE5C13" w:rsidRPr="008E1BC0">
                    <w:rPr>
                      <w:rFonts w:ascii="Arial" w:hAnsi="Arial" w:cs="Arial"/>
                      <w:sz w:val="24"/>
                      <w:szCs w:val="24"/>
                    </w:rPr>
                    <w:t xml:space="preserve"> pleased to announce the</w:t>
                  </w:r>
                </w:p>
                <w:p w:rsidR="008E1BC0" w:rsidRDefault="008E1BC0" w:rsidP="0069211E">
                  <w:pPr>
                    <w:jc w:val="center"/>
                    <w:rPr>
                      <w:rFonts w:ascii="Prototype" w:hAnsi="Prototype" w:cs="Prototype"/>
                      <w:b/>
                      <w:sz w:val="72"/>
                      <w:szCs w:val="72"/>
                    </w:rPr>
                  </w:pPr>
                </w:p>
                <w:p w:rsidR="007F1B6A" w:rsidRDefault="007F1B6A" w:rsidP="008E1BC0">
                  <w:pPr>
                    <w:jc w:val="center"/>
                    <w:rPr>
                      <w:rFonts w:ascii="Prototype" w:hAnsi="Prototype" w:cs="Prototype"/>
                      <w:b/>
                      <w:color w:val="FFFFFF" w:themeColor="background1"/>
                      <w:sz w:val="56"/>
                      <w:szCs w:val="56"/>
                    </w:rPr>
                  </w:pPr>
                  <w:r w:rsidRPr="007B15B6">
                    <w:rPr>
                      <w:rFonts w:ascii="Prototype" w:hAnsi="Prototype" w:cs="Prototype"/>
                      <w:b/>
                      <w:color w:val="FFFFFF" w:themeColor="background1"/>
                      <w:sz w:val="56"/>
                      <w:szCs w:val="56"/>
                    </w:rPr>
                    <w:t>S</w:t>
                  </w:r>
                  <w:r w:rsidR="007B15B6" w:rsidRPr="007B15B6">
                    <w:rPr>
                      <w:rFonts w:ascii="Prototype" w:hAnsi="Prototype" w:cs="Prototype"/>
                      <w:b/>
                      <w:color w:val="FFFFFF" w:themeColor="background1"/>
                      <w:sz w:val="56"/>
                      <w:szCs w:val="56"/>
                    </w:rPr>
                    <w:t>CENES</w:t>
                  </w:r>
                  <w:r w:rsidRPr="007B15B6">
                    <w:rPr>
                      <w:rFonts w:ascii="Prototype" w:hAnsi="Prototype" w:cs="Prototype"/>
                      <w:b/>
                      <w:color w:val="FFFFFF" w:themeColor="background1"/>
                      <w:sz w:val="56"/>
                      <w:szCs w:val="56"/>
                    </w:rPr>
                    <w:t xml:space="preserve"> from</w:t>
                  </w:r>
                  <w:r w:rsidRPr="007F1B6A">
                    <w:rPr>
                      <w:rFonts w:ascii="Prototype" w:hAnsi="Prototype" w:cs="Prototype"/>
                      <w:b/>
                      <w:color w:val="FFFFFF" w:themeColor="background1"/>
                      <w:sz w:val="72"/>
                      <w:szCs w:val="72"/>
                    </w:rPr>
                    <w:t xml:space="preserve"> </w:t>
                  </w:r>
                  <w:r w:rsidR="007B15B6" w:rsidRPr="007B15B6">
                    <w:rPr>
                      <w:rFonts w:ascii="Prototype" w:hAnsi="Prototype" w:cs="Prototype"/>
                      <w:b/>
                      <w:color w:val="FFFFFF" w:themeColor="background1"/>
                      <w:sz w:val="56"/>
                      <w:szCs w:val="56"/>
                    </w:rPr>
                    <w:t>WESTERN CANADA</w:t>
                  </w:r>
                </w:p>
                <w:p w:rsidR="007B15B6" w:rsidRPr="007F1B6A" w:rsidRDefault="007B15B6" w:rsidP="008E1BC0">
                  <w:pPr>
                    <w:jc w:val="center"/>
                    <w:rPr>
                      <w:rFonts w:ascii="Prototype" w:hAnsi="Prototype" w:cs="Prototype"/>
                      <w:b/>
                      <w:sz w:val="72"/>
                      <w:szCs w:val="72"/>
                    </w:rPr>
                  </w:pPr>
                </w:p>
                <w:p w:rsidR="00033FCC" w:rsidRDefault="00AE5C13" w:rsidP="008E1BC0">
                  <w:pPr>
                    <w:jc w:val="center"/>
                    <w:rPr>
                      <w:rStyle w:val="A1"/>
                      <w:rFonts w:ascii="Arial" w:hAnsi="Arial" w:cs="Arial"/>
                      <w:color w:val="auto"/>
                      <w:sz w:val="24"/>
                      <w:szCs w:val="24"/>
                    </w:rPr>
                  </w:pPr>
                  <w:r w:rsidRPr="007F1B6A">
                    <w:rPr>
                      <w:rFonts w:ascii="Prototype" w:hAnsi="Prototype" w:cs="Prototype"/>
                      <w:b/>
                      <w:sz w:val="56"/>
                      <w:szCs w:val="56"/>
                    </w:rPr>
                    <w:t>EXHIBITION</w:t>
                  </w:r>
                  <w:r w:rsidR="008E1BC0">
                    <w:rPr>
                      <w:rFonts w:ascii="Prototype" w:hAnsi="Prototype" w:cs="Prototype"/>
                      <w:b/>
                      <w:sz w:val="72"/>
                      <w:szCs w:val="72"/>
                    </w:rPr>
                    <w:br/>
                  </w:r>
                  <w:r w:rsidR="007B15B6">
                    <w:rPr>
                      <w:rStyle w:val="A1"/>
                      <w:rFonts w:ascii="Arial" w:hAnsi="Arial" w:cs="Arial"/>
                      <w:color w:val="auto"/>
                      <w:sz w:val="24"/>
                      <w:szCs w:val="24"/>
                    </w:rPr>
                    <w:t>September 30</w:t>
                  </w:r>
                  <w:r w:rsidR="00033FCC">
                    <w:rPr>
                      <w:rStyle w:val="A1"/>
                      <w:rFonts w:ascii="Arial" w:hAnsi="Arial" w:cs="Arial"/>
                      <w:color w:val="auto"/>
                      <w:sz w:val="24"/>
                      <w:szCs w:val="24"/>
                    </w:rPr>
                    <w:t xml:space="preserve"> </w:t>
                  </w:r>
                  <w:r w:rsidR="007B15B6">
                    <w:rPr>
                      <w:rStyle w:val="A1"/>
                      <w:rFonts w:ascii="Arial" w:hAnsi="Arial" w:cs="Arial"/>
                      <w:color w:val="auto"/>
                      <w:sz w:val="24"/>
                      <w:szCs w:val="24"/>
                    </w:rPr>
                    <w:t>–</w:t>
                  </w:r>
                  <w:r w:rsidR="00033FCC">
                    <w:rPr>
                      <w:rStyle w:val="A1"/>
                      <w:rFonts w:ascii="Arial" w:hAnsi="Arial" w:cs="Arial"/>
                      <w:color w:val="auto"/>
                      <w:sz w:val="24"/>
                      <w:szCs w:val="24"/>
                    </w:rPr>
                    <w:t xml:space="preserve"> </w:t>
                  </w:r>
                  <w:r w:rsidR="007B15B6">
                    <w:rPr>
                      <w:rStyle w:val="A1"/>
                      <w:rFonts w:ascii="Arial" w:hAnsi="Arial" w:cs="Arial"/>
                      <w:color w:val="auto"/>
                      <w:sz w:val="24"/>
                      <w:szCs w:val="24"/>
                    </w:rPr>
                    <w:t>October 12</w:t>
                  </w:r>
                  <w:r w:rsidR="005F1AF0" w:rsidRPr="008E1BC0">
                    <w:rPr>
                      <w:rStyle w:val="A1"/>
                      <w:rFonts w:ascii="Arial" w:hAnsi="Arial" w:cs="Arial"/>
                      <w:color w:val="auto"/>
                      <w:sz w:val="24"/>
                      <w:szCs w:val="24"/>
                    </w:rPr>
                    <w:t xml:space="preserve">, </w:t>
                  </w:r>
                  <w:r w:rsidRPr="008E1BC0">
                    <w:rPr>
                      <w:rStyle w:val="A1"/>
                      <w:rFonts w:ascii="Arial" w:hAnsi="Arial" w:cs="Arial"/>
                      <w:color w:val="auto"/>
                      <w:sz w:val="24"/>
                      <w:szCs w:val="24"/>
                    </w:rPr>
                    <w:t>2014</w:t>
                  </w:r>
                </w:p>
                <w:p w:rsidR="006C06D5" w:rsidRPr="006C06D5" w:rsidRDefault="006C06D5" w:rsidP="008E1BC0">
                  <w:pPr>
                    <w:jc w:val="center"/>
                    <w:rPr>
                      <w:rStyle w:val="A1"/>
                      <w:rFonts w:ascii="Arial" w:hAnsi="Arial" w:cs="Arial"/>
                      <w:color w:val="auto"/>
                      <w:sz w:val="2"/>
                      <w:szCs w:val="24"/>
                    </w:rPr>
                  </w:pPr>
                </w:p>
                <w:p w:rsidR="006C06D5" w:rsidRDefault="006C06D5" w:rsidP="006C06D5">
                  <w:pPr>
                    <w:spacing w:after="0" w:line="240" w:lineRule="auto"/>
                    <w:jc w:val="center"/>
                    <w:rPr>
                      <w:rStyle w:val="A1"/>
                      <w:rFonts w:ascii="Arial" w:hAnsi="Arial" w:cs="Arial"/>
                      <w:color w:val="auto"/>
                      <w:sz w:val="24"/>
                      <w:szCs w:val="24"/>
                    </w:rPr>
                  </w:pPr>
                  <w:r>
                    <w:rPr>
                      <w:rStyle w:val="A1"/>
                      <w:rFonts w:ascii="Arial" w:hAnsi="Arial" w:cs="Arial"/>
                      <w:color w:val="auto"/>
                      <w:sz w:val="24"/>
                      <w:szCs w:val="24"/>
                    </w:rPr>
                    <w:t>Award Ceremony: October 2, 2014</w:t>
                  </w:r>
                </w:p>
                <w:p w:rsidR="006C06D5" w:rsidRDefault="006C06D5" w:rsidP="006C06D5">
                  <w:pPr>
                    <w:spacing w:after="0" w:line="240" w:lineRule="auto"/>
                    <w:jc w:val="center"/>
                    <w:rPr>
                      <w:rStyle w:val="A1"/>
                      <w:rFonts w:ascii="Arial" w:hAnsi="Arial" w:cs="Arial"/>
                      <w:color w:val="auto"/>
                      <w:sz w:val="24"/>
                      <w:szCs w:val="24"/>
                    </w:rPr>
                  </w:pPr>
                  <w:r>
                    <w:rPr>
                      <w:rStyle w:val="A1"/>
                      <w:rFonts w:ascii="Arial" w:hAnsi="Arial" w:cs="Arial"/>
                      <w:color w:val="auto"/>
                      <w:sz w:val="24"/>
                      <w:szCs w:val="24"/>
                    </w:rPr>
                    <w:t>6:00 – 8:00</w:t>
                  </w:r>
                </w:p>
                <w:p w:rsidR="007F1B6A" w:rsidRDefault="006C06D5" w:rsidP="006C06D5">
                  <w:pPr>
                    <w:spacing w:after="0" w:line="240" w:lineRule="auto"/>
                    <w:jc w:val="center"/>
                    <w:rPr>
                      <w:rFonts w:ascii="Arial" w:hAnsi="Arial" w:cs="Arial"/>
                      <w:b/>
                      <w:sz w:val="28"/>
                      <w:szCs w:val="28"/>
                    </w:rPr>
                  </w:pPr>
                  <w:proofErr w:type="gramStart"/>
                  <w:r>
                    <w:rPr>
                      <w:rStyle w:val="A1"/>
                      <w:rFonts w:ascii="Arial" w:hAnsi="Arial" w:cs="Arial"/>
                      <w:color w:val="auto"/>
                      <w:sz w:val="24"/>
                      <w:szCs w:val="24"/>
                    </w:rPr>
                    <w:t>at</w:t>
                  </w:r>
                  <w:proofErr w:type="gramEnd"/>
                  <w:r>
                    <w:rPr>
                      <w:rStyle w:val="A1"/>
                      <w:rFonts w:ascii="Arial" w:hAnsi="Arial" w:cs="Arial"/>
                      <w:color w:val="auto"/>
                      <w:sz w:val="24"/>
                      <w:szCs w:val="24"/>
                    </w:rPr>
                    <w:t xml:space="preserve"> the Federation Gallery</w:t>
                  </w:r>
                  <w:r w:rsidR="005F1AF0" w:rsidRPr="00033FCC">
                    <w:rPr>
                      <w:rStyle w:val="A1"/>
                      <w:rFonts w:ascii="Arial" w:hAnsi="Arial" w:cs="Arial"/>
                      <w:color w:val="auto"/>
                      <w:sz w:val="28"/>
                      <w:szCs w:val="28"/>
                    </w:rPr>
                    <w:br/>
                  </w:r>
                </w:p>
                <w:p w:rsidR="006C06D5" w:rsidRDefault="006C06D5" w:rsidP="006C06D5">
                  <w:pPr>
                    <w:spacing w:after="0" w:line="240" w:lineRule="auto"/>
                    <w:jc w:val="center"/>
                    <w:rPr>
                      <w:rFonts w:ascii="Arial" w:hAnsi="Arial" w:cs="Arial"/>
                      <w:b/>
                      <w:sz w:val="28"/>
                      <w:szCs w:val="28"/>
                    </w:rPr>
                  </w:pPr>
                </w:p>
                <w:p w:rsidR="00AE5C13" w:rsidRPr="00033FCC" w:rsidRDefault="00AE5C13" w:rsidP="00033FCC">
                  <w:pPr>
                    <w:jc w:val="center"/>
                    <w:rPr>
                      <w:rFonts w:ascii="Prototype" w:hAnsi="Prototype" w:cs="Prototype"/>
                      <w:b/>
                      <w:sz w:val="28"/>
                      <w:szCs w:val="28"/>
                    </w:rPr>
                  </w:pPr>
                  <w:r w:rsidRPr="00033FCC">
                    <w:rPr>
                      <w:rFonts w:ascii="Arial" w:hAnsi="Arial" w:cs="Arial"/>
                      <w:b/>
                      <w:sz w:val="28"/>
                      <w:szCs w:val="28"/>
                    </w:rPr>
                    <w:t>Prospectus</w:t>
                  </w:r>
                </w:p>
              </w:txbxContent>
            </v:textbox>
            <w10:wrap anchorx="page" anchory="page"/>
          </v:shape>
        </w:pict>
      </w:r>
    </w:p>
    <w:p w:rsidR="00632E95" w:rsidRDefault="00632E95" w:rsidP="005B00E2"/>
    <w:p w:rsidR="00632E95" w:rsidRDefault="00632E95" w:rsidP="005B00E2"/>
    <w:p w:rsidR="00632E95" w:rsidRDefault="00632E95" w:rsidP="005B00E2"/>
    <w:p w:rsidR="00A552CD" w:rsidRDefault="00AE1D3B" w:rsidP="005B00E2">
      <w:bookmarkStart w:id="0" w:name="_GoBack"/>
      <w:bookmarkEnd w:id="0"/>
      <w:r>
        <w:rPr>
          <w:noProof/>
          <w:lang w:val="en-CA" w:eastAsia="ja-JP" w:bidi="ar-SA"/>
        </w:rPr>
        <w:pict>
          <v:shapetype id="_x0000_t32" coordsize="21600,21600" o:spt="32" o:oned="t" path="m,l21600,21600e" filled="f">
            <v:path arrowok="t" fillok="f" o:connecttype="none"/>
            <o:lock v:ext="edit" shapetype="t"/>
          </v:shapetype>
          <v:shape id="_x0000_s1484" type="#_x0000_t32" style="position:absolute;left:0;text-align:left;margin-left:448.55pt;margin-top:498.7pt;width:337.85pt;height:.05pt;z-index:251670528;mso-position-horizontal-relative:page;mso-position-vertical-relative:page" o:connectortype="straight" strokecolor="black [3213]" strokeweight="3pt">
            <v:shadow on="t" color="#7f7f7f [1601]" opacity=".5" offset="-6pt,6pt"/>
            <w10:wrap anchorx="page" anchory="page"/>
          </v:shape>
        </w:pict>
      </w:r>
      <w:r>
        <w:rPr>
          <w:noProof/>
          <w:lang w:val="en-CA" w:eastAsia="en-CA" w:bidi="ar-SA"/>
        </w:rPr>
        <w:pict>
          <v:rect id="_x0000_s1497" style="position:absolute;left:0;text-align:left;margin-left:441.3pt;margin-top:219.6pt;width:337.85pt;height:118.2pt;z-index:251645951;mso-position-horizontal-relative:page;mso-position-vertical-relative:page" fillcolor="#bcbcbc [2369]" stroked="f" strokeweight="0">
            <v:fill color2="black [3200]" focusposition=".5,.5" focussize="" focus="100%" type="gradientRadial"/>
            <v:shadow on="t" type="perspective" color="#7f7f7f [1601]" offset="1pt" offset2="-3pt"/>
            <w10:wrap anchorx="page" anchory="page"/>
          </v:rect>
        </w:pict>
      </w:r>
      <w:r>
        <w:rPr>
          <w:noProof/>
          <w:lang w:val="en-CA" w:eastAsia="en-CA"/>
        </w:rPr>
        <w:pict>
          <v:shape id="_x0000_s1482" type="#_x0000_t32" style="position:absolute;left:0;text-align:left;margin-left:197.65pt;margin-top:402.2pt;width:121.65pt;height:1pt;flip:y;z-index:251669504;mso-position-horizontal-relative:page;mso-position-vertical-relative:page" o:connectortype="straight" stroked="f">
            <w10:wrap anchorx="page" anchory="page"/>
          </v:shape>
        </w:pict>
      </w:r>
      <w:r w:rsidR="00041A1F">
        <w:br w:type="page"/>
      </w:r>
      <w:r w:rsidRPr="00AE1D3B">
        <w:rPr>
          <w:noProof/>
        </w:rPr>
        <w:lastRenderedPageBreak/>
        <w:pict>
          <v:shape id="_x0000_s1381" type="#_x0000_t202" style="position:absolute;left:0;text-align:left;margin-left:48.15pt;margin-top:26.8pt;width:346.6pt;height:550.65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424F36" w:rsidRPr="0082014A" w:rsidRDefault="00424F36" w:rsidP="005F0E9A">
                  <w:pPr>
                    <w:pStyle w:val="NoSpacing"/>
                    <w:spacing w:after="80"/>
                    <w:jc w:val="left"/>
                    <w:rPr>
                      <w:sz w:val="22"/>
                    </w:rPr>
                  </w:pPr>
                  <w:r w:rsidRPr="0082014A">
                    <w:rPr>
                      <w:rFonts w:ascii="Myriad Pro" w:hAnsi="Myriad Pro" w:cs="Myriad Pro"/>
                      <w:b/>
                      <w:bCs/>
                      <w:color w:val="000000"/>
                      <w:sz w:val="24"/>
                      <w:lang w:val="en-CA" w:bidi="ar-SA"/>
                    </w:rPr>
                    <w:t>DESCRIPTION</w:t>
                  </w:r>
                  <w:r w:rsidR="005F0E9A" w:rsidRPr="0082014A">
                    <w:rPr>
                      <w:rFonts w:ascii="Myriad Pro" w:hAnsi="Myriad Pro" w:cs="Myriad Pro"/>
                      <w:b/>
                      <w:bCs/>
                      <w:color w:val="000000"/>
                      <w:sz w:val="24"/>
                      <w:lang w:val="en-CA" w:bidi="ar-SA"/>
                    </w:rPr>
                    <w:t xml:space="preserve"> </w:t>
                  </w:r>
                  <w:r w:rsidRPr="0082014A">
                    <w:rPr>
                      <w:rFonts w:ascii="Myriad Pro" w:hAnsi="Myriad Pro" w:cs="Myriad Pro"/>
                      <w:b/>
                      <w:bCs/>
                      <w:color w:val="000000"/>
                      <w:sz w:val="24"/>
                      <w:lang w:val="en-CA" w:bidi="ar-SA"/>
                    </w:rPr>
                    <w:t>/</w:t>
                  </w:r>
                  <w:r w:rsidR="005F0E9A" w:rsidRPr="0082014A">
                    <w:rPr>
                      <w:rFonts w:ascii="Myriad Pro" w:hAnsi="Myriad Pro" w:cs="Myriad Pro"/>
                      <w:b/>
                      <w:bCs/>
                      <w:color w:val="000000"/>
                      <w:sz w:val="24"/>
                      <w:lang w:val="en-CA" w:bidi="ar-SA"/>
                    </w:rPr>
                    <w:t xml:space="preserve"> </w:t>
                  </w:r>
                  <w:r w:rsidR="00AE5C13" w:rsidRPr="0082014A">
                    <w:rPr>
                      <w:rFonts w:ascii="Myriad Pro" w:hAnsi="Myriad Pro" w:cs="Myriad Pro"/>
                      <w:b/>
                      <w:bCs/>
                      <w:color w:val="000000"/>
                      <w:sz w:val="24"/>
                      <w:lang w:val="en-CA" w:bidi="ar-SA"/>
                    </w:rPr>
                    <w:t>ELIGIBILITY</w:t>
                  </w:r>
                  <w:r w:rsidR="00AE5C13" w:rsidRPr="0082014A">
                    <w:rPr>
                      <w:rFonts w:ascii="Arial" w:eastAsia="Meiryo" w:hAnsi="Arial" w:cs="Arial"/>
                      <w:b/>
                      <w:bCs/>
                      <w:sz w:val="24"/>
                      <w:szCs w:val="22"/>
                    </w:rPr>
                    <w:br/>
                  </w:r>
                  <w:r w:rsidR="007B15B6" w:rsidRPr="0082014A">
                    <w:rPr>
                      <w:i/>
                      <w:sz w:val="22"/>
                    </w:rPr>
                    <w:t>Scenes from Western</w:t>
                  </w:r>
                  <w:r w:rsidR="007B15B6" w:rsidRPr="0082014A">
                    <w:rPr>
                      <w:sz w:val="22"/>
                    </w:rPr>
                    <w:t xml:space="preserve"> </w:t>
                  </w:r>
                  <w:r w:rsidR="007B15B6" w:rsidRPr="0082014A">
                    <w:rPr>
                      <w:i/>
                      <w:sz w:val="22"/>
                    </w:rPr>
                    <w:t>Canada</w:t>
                  </w:r>
                  <w:r w:rsidR="007B15B6" w:rsidRPr="0082014A">
                    <w:rPr>
                      <w:sz w:val="22"/>
                    </w:rPr>
                    <w:t xml:space="preserve"> </w:t>
                  </w:r>
                  <w:r w:rsidR="005F0E9A" w:rsidRPr="0082014A">
                    <w:rPr>
                      <w:sz w:val="22"/>
                    </w:rPr>
                    <w:t>is</w:t>
                  </w:r>
                  <w:r w:rsidR="00AE5C13" w:rsidRPr="0082014A">
                    <w:rPr>
                      <w:sz w:val="22"/>
                    </w:rPr>
                    <w:t xml:space="preserve"> an open,</w:t>
                  </w:r>
                  <w:r w:rsidR="007B15B6" w:rsidRPr="0082014A">
                    <w:rPr>
                      <w:sz w:val="22"/>
                    </w:rPr>
                    <w:t xml:space="preserve"> </w:t>
                  </w:r>
                  <w:r w:rsidR="006C06D5">
                    <w:rPr>
                      <w:sz w:val="22"/>
                    </w:rPr>
                    <w:t>inter</w:t>
                  </w:r>
                  <w:r w:rsidR="007B15B6" w:rsidRPr="0082014A">
                    <w:rPr>
                      <w:sz w:val="22"/>
                    </w:rPr>
                    <w:t>national</w:t>
                  </w:r>
                  <w:r w:rsidR="00AE5C13" w:rsidRPr="0082014A">
                    <w:rPr>
                      <w:sz w:val="22"/>
                    </w:rPr>
                    <w:t xml:space="preserve">, juried exhibition of </w:t>
                  </w:r>
                  <w:r w:rsidR="005F0E9A" w:rsidRPr="0082014A">
                    <w:rPr>
                      <w:sz w:val="22"/>
                    </w:rPr>
                    <w:t>original paintings</w:t>
                  </w:r>
                  <w:r w:rsidR="007B15B6" w:rsidRPr="0082014A">
                    <w:rPr>
                      <w:sz w:val="22"/>
                    </w:rPr>
                    <w:t>, printmaking and drawing media. Abstra</w:t>
                  </w:r>
                  <w:r w:rsidR="005F0E9A" w:rsidRPr="0082014A">
                    <w:rPr>
                      <w:sz w:val="22"/>
                    </w:rPr>
                    <w:t>ct, expressive, impressionist and</w:t>
                  </w:r>
                  <w:r w:rsidR="007B15B6" w:rsidRPr="0082014A">
                    <w:rPr>
                      <w:sz w:val="22"/>
                    </w:rPr>
                    <w:t xml:space="preserve"> realist styles are welcome.</w:t>
                  </w:r>
                </w:p>
                <w:p w:rsidR="00424F36" w:rsidRPr="0082014A" w:rsidRDefault="00AE5C13" w:rsidP="005F0E9A">
                  <w:pPr>
                    <w:pStyle w:val="NoSpacing"/>
                    <w:spacing w:after="80"/>
                    <w:rPr>
                      <w:rFonts w:cs="Arial"/>
                      <w:sz w:val="22"/>
                    </w:rPr>
                  </w:pPr>
                  <w:r w:rsidRPr="0082014A">
                    <w:rPr>
                      <w:rFonts w:cs="Arial"/>
                      <w:sz w:val="22"/>
                    </w:rPr>
                    <w:t xml:space="preserve">Entries must not be copies, derivatives, or based in any way on other copyrighted or published paintings, photographs or other artistic works. </w:t>
                  </w:r>
                  <w:r w:rsidR="00E4261C" w:rsidRPr="0082014A">
                    <w:rPr>
                      <w:sz w:val="22"/>
                    </w:rPr>
                    <w:t xml:space="preserve">No photographs, although a photograph may be incorporated into the completed art work.  </w:t>
                  </w:r>
                  <w:r w:rsidRPr="0082014A">
                    <w:rPr>
                      <w:rFonts w:cs="Arial"/>
                      <w:sz w:val="22"/>
                    </w:rPr>
                    <w:t>They must be entirely the work of the entrant, executed without the supervision of an instructor. Work must not have been previously exhibited in any other FCA exhibition. All work must be for sale and priced in</w:t>
                  </w:r>
                  <w:r w:rsidRPr="0082014A">
                    <w:rPr>
                      <w:rFonts w:cs="Arial"/>
                      <w:sz w:val="24"/>
                      <w:szCs w:val="22"/>
                    </w:rPr>
                    <w:t xml:space="preserve"> </w:t>
                  </w:r>
                  <w:r w:rsidRPr="0082014A">
                    <w:rPr>
                      <w:rFonts w:cs="Arial"/>
                      <w:sz w:val="22"/>
                    </w:rPr>
                    <w:t>Canadian funds with</w:t>
                  </w:r>
                  <w:r w:rsidRPr="0082014A">
                    <w:rPr>
                      <w:rFonts w:cs="Arial"/>
                      <w:sz w:val="24"/>
                      <w:szCs w:val="22"/>
                    </w:rPr>
                    <w:t xml:space="preserve"> </w:t>
                  </w:r>
                  <w:r w:rsidRPr="0082014A">
                    <w:rPr>
                      <w:rFonts w:cs="Arial"/>
                      <w:sz w:val="22"/>
                    </w:rPr>
                    <w:t>intent to sell</w:t>
                  </w:r>
                </w:p>
                <w:p w:rsidR="00424F36" w:rsidRPr="00424F36" w:rsidRDefault="00424F36" w:rsidP="00CA51FA">
                  <w:pPr>
                    <w:autoSpaceDE w:val="0"/>
                    <w:autoSpaceDN w:val="0"/>
                    <w:adjustRightInd w:val="0"/>
                    <w:spacing w:before="120" w:after="0" w:line="201" w:lineRule="atLeast"/>
                    <w:jc w:val="left"/>
                    <w:rPr>
                      <w:rFonts w:ascii="Myriad Pro" w:hAnsi="Myriad Pro" w:cs="Myriad Pro"/>
                      <w:color w:val="000000"/>
                      <w:sz w:val="24"/>
                      <w:lang w:val="en-CA" w:bidi="ar-SA"/>
                    </w:rPr>
                  </w:pPr>
                  <w:r w:rsidRPr="00424F36">
                    <w:rPr>
                      <w:rFonts w:ascii="Myriad Pro" w:hAnsi="Myriad Pro" w:cs="Myriad Pro"/>
                      <w:b/>
                      <w:bCs/>
                      <w:color w:val="000000"/>
                      <w:sz w:val="24"/>
                      <w:lang w:val="en-CA" w:bidi="ar-SA"/>
                    </w:rPr>
                    <w:t>ENTRY FEES</w:t>
                  </w:r>
                </w:p>
                <w:p w:rsidR="00CA51FA" w:rsidRPr="0082014A" w:rsidRDefault="005F0E9A" w:rsidP="005F0E9A">
                  <w:pPr>
                    <w:pStyle w:val="NoSpacing"/>
                    <w:jc w:val="left"/>
                    <w:rPr>
                      <w:sz w:val="22"/>
                    </w:rPr>
                  </w:pPr>
                  <w:proofErr w:type="gramStart"/>
                  <w:r w:rsidRPr="0082014A">
                    <w:rPr>
                      <w:sz w:val="22"/>
                    </w:rPr>
                    <w:t>$</w:t>
                  </w:r>
                  <w:r w:rsidR="00424F36" w:rsidRPr="0082014A">
                    <w:rPr>
                      <w:sz w:val="22"/>
                    </w:rPr>
                    <w:t>15.00 per image</w:t>
                  </w:r>
                  <w:r w:rsidR="00CA51FA" w:rsidRPr="0082014A">
                    <w:rPr>
                      <w:sz w:val="22"/>
                    </w:rPr>
                    <w:t xml:space="preserve"> (Canadian dollars)</w:t>
                  </w:r>
                  <w:r w:rsidR="00424F36" w:rsidRPr="0082014A">
                    <w:rPr>
                      <w:sz w:val="22"/>
                    </w:rPr>
                    <w:t>.</w:t>
                  </w:r>
                  <w:proofErr w:type="gramEnd"/>
                  <w:r w:rsidR="00424F36" w:rsidRPr="0082014A">
                    <w:rPr>
                      <w:sz w:val="22"/>
                    </w:rPr>
                    <w:t xml:space="preserve"> </w:t>
                  </w:r>
                </w:p>
                <w:p w:rsidR="00CA51FA" w:rsidRPr="0082014A" w:rsidRDefault="00424F36" w:rsidP="00CA51FA">
                  <w:pPr>
                    <w:pStyle w:val="NoSpacing"/>
                    <w:spacing w:after="80"/>
                    <w:rPr>
                      <w:rFonts w:eastAsia="Meiryo" w:cs="Arial"/>
                      <w:bCs/>
                      <w:sz w:val="22"/>
                    </w:rPr>
                  </w:pPr>
                  <w:r w:rsidRPr="0082014A">
                    <w:rPr>
                      <w:sz w:val="22"/>
                    </w:rPr>
                    <w:t xml:space="preserve">Up to three images may be entered. </w:t>
                  </w:r>
                  <w:r w:rsidR="00CA51FA" w:rsidRPr="0082014A">
                    <w:rPr>
                      <w:sz w:val="22"/>
                    </w:rPr>
                    <w:t xml:space="preserve">Entry fees are </w:t>
                  </w:r>
                  <w:r w:rsidR="00CA51FA" w:rsidRPr="0082014A">
                    <w:rPr>
                      <w:rFonts w:cs="Arial"/>
                      <w:sz w:val="22"/>
                    </w:rPr>
                    <w:t>n</w:t>
                  </w:r>
                  <w:r w:rsidRPr="0082014A">
                    <w:rPr>
                      <w:rFonts w:cs="Arial"/>
                      <w:sz w:val="22"/>
                    </w:rPr>
                    <w:t>on</w:t>
                  </w:r>
                  <w:r w:rsidRPr="0082014A">
                    <w:rPr>
                      <w:sz w:val="22"/>
                    </w:rPr>
                    <w:t>-refundable</w:t>
                  </w:r>
                  <w:r w:rsidR="00CA51FA" w:rsidRPr="0082014A">
                    <w:rPr>
                      <w:sz w:val="22"/>
                    </w:rPr>
                    <w:t>.</w:t>
                  </w:r>
                  <w:r w:rsidRPr="0082014A">
                    <w:rPr>
                      <w:sz w:val="22"/>
                    </w:rPr>
                    <w:t xml:space="preserve"> </w:t>
                  </w:r>
                </w:p>
                <w:p w:rsidR="005F0E9A" w:rsidRPr="0082014A" w:rsidRDefault="005F0E9A" w:rsidP="00CA51FA">
                  <w:pPr>
                    <w:autoSpaceDE w:val="0"/>
                    <w:autoSpaceDN w:val="0"/>
                    <w:adjustRightInd w:val="0"/>
                    <w:spacing w:before="120" w:after="0" w:line="201" w:lineRule="atLeast"/>
                    <w:jc w:val="left"/>
                    <w:rPr>
                      <w:rFonts w:ascii="Myriad Pro" w:hAnsi="Myriad Pro" w:cs="Myriad Pro"/>
                      <w:b/>
                      <w:bCs/>
                      <w:color w:val="000000"/>
                      <w:sz w:val="22"/>
                      <w:lang w:val="en-CA" w:bidi="ar-SA"/>
                    </w:rPr>
                  </w:pPr>
                  <w:r w:rsidRPr="0082014A">
                    <w:rPr>
                      <w:rFonts w:ascii="Myriad Pro" w:hAnsi="Myriad Pro" w:cs="Myriad Pro"/>
                      <w:b/>
                      <w:bCs/>
                      <w:color w:val="000000"/>
                      <w:sz w:val="24"/>
                      <w:lang w:val="en-CA" w:bidi="ar-SA"/>
                    </w:rPr>
                    <w:t>MAIL ACCEPTED ARTWORK TO</w:t>
                  </w:r>
                </w:p>
                <w:p w:rsidR="005F0E9A" w:rsidRPr="0082014A" w:rsidRDefault="00CA51FA" w:rsidP="005F0E9A">
                  <w:pPr>
                    <w:pStyle w:val="Pa10"/>
                    <w:rPr>
                      <w:rFonts w:asciiTheme="minorHAnsi" w:eastAsia="Meiryo" w:hAnsiTheme="minorHAnsi" w:cs="Arial"/>
                      <w:sz w:val="22"/>
                      <w:szCs w:val="20"/>
                    </w:rPr>
                  </w:pPr>
                  <w:r w:rsidRPr="0082014A">
                    <w:rPr>
                      <w:rFonts w:asciiTheme="minorHAnsi" w:eastAsia="Meiryo" w:hAnsiTheme="minorHAnsi" w:cs="Arial"/>
                      <w:sz w:val="22"/>
                      <w:szCs w:val="20"/>
                    </w:rPr>
                    <w:t>Federation of Canadian Artists</w:t>
                  </w:r>
                </w:p>
                <w:p w:rsidR="005F0E9A" w:rsidRPr="0082014A" w:rsidRDefault="005F0E9A" w:rsidP="00CA51FA">
                  <w:pPr>
                    <w:pStyle w:val="NoSpacing"/>
                    <w:spacing w:after="80"/>
                    <w:rPr>
                      <w:rFonts w:eastAsia="Meiryo" w:cs="Arial"/>
                      <w:sz w:val="22"/>
                    </w:rPr>
                  </w:pPr>
                  <w:r w:rsidRPr="0082014A">
                    <w:rPr>
                      <w:rFonts w:eastAsia="Meiryo" w:cs="Arial"/>
                      <w:sz w:val="22"/>
                    </w:rPr>
                    <w:t xml:space="preserve">1241 Cartwright Street, Vancouver, BC V6H 4B7 Canada </w:t>
                  </w:r>
                </w:p>
                <w:p w:rsidR="00424F36" w:rsidRPr="0082014A" w:rsidRDefault="00424F36" w:rsidP="00CA51FA">
                  <w:pPr>
                    <w:autoSpaceDE w:val="0"/>
                    <w:autoSpaceDN w:val="0"/>
                    <w:adjustRightInd w:val="0"/>
                    <w:spacing w:before="120" w:after="0" w:line="201" w:lineRule="atLeast"/>
                    <w:jc w:val="left"/>
                    <w:rPr>
                      <w:rFonts w:ascii="Myriad Pro" w:hAnsi="Myriad Pro" w:cs="Myriad Pro"/>
                      <w:b/>
                      <w:bCs/>
                      <w:color w:val="000000"/>
                      <w:sz w:val="24"/>
                      <w:lang w:val="en-CA" w:bidi="ar-SA"/>
                    </w:rPr>
                  </w:pPr>
                  <w:r w:rsidRPr="0082014A">
                    <w:rPr>
                      <w:rFonts w:ascii="Myriad Pro" w:hAnsi="Myriad Pro" w:cs="Myriad Pro"/>
                      <w:b/>
                      <w:bCs/>
                      <w:color w:val="000000"/>
                      <w:sz w:val="24"/>
                      <w:lang w:val="en-CA" w:bidi="ar-SA"/>
                    </w:rPr>
                    <w:t>CATEGORIES</w:t>
                  </w:r>
                </w:p>
                <w:p w:rsidR="00CA51FA" w:rsidRPr="0082014A" w:rsidRDefault="00CA51FA" w:rsidP="005F0E9A">
                  <w:pPr>
                    <w:pStyle w:val="NoSpacing"/>
                    <w:rPr>
                      <w:sz w:val="22"/>
                      <w:lang w:val="en-CA" w:bidi="ar-SA"/>
                    </w:rPr>
                  </w:pPr>
                  <w:r w:rsidRPr="0082014A">
                    <w:rPr>
                      <w:sz w:val="22"/>
                      <w:lang w:val="en-CA" w:bidi="ar-SA"/>
                    </w:rPr>
                    <w:t xml:space="preserve">Unlike most of our exhibitions, </w:t>
                  </w:r>
                  <w:r w:rsidRPr="0082014A">
                    <w:rPr>
                      <w:i/>
                      <w:sz w:val="22"/>
                      <w:lang w:val="en-CA" w:bidi="ar-SA"/>
                    </w:rPr>
                    <w:t>Scenes of Western Canada</w:t>
                  </w:r>
                  <w:r w:rsidRPr="0082014A">
                    <w:rPr>
                      <w:sz w:val="22"/>
                      <w:lang w:val="en-CA" w:bidi="ar-SA"/>
                    </w:rPr>
                    <w:t xml:space="preserve"> has </w:t>
                  </w:r>
                  <w:r w:rsidR="0082014A" w:rsidRPr="0082014A">
                    <w:rPr>
                      <w:sz w:val="22"/>
                      <w:lang w:val="en-CA" w:bidi="ar-SA"/>
                    </w:rPr>
                    <w:t>prize</w:t>
                  </w:r>
                  <w:r w:rsidRPr="0082014A">
                    <w:rPr>
                      <w:sz w:val="22"/>
                      <w:lang w:val="en-CA" w:bidi="ar-SA"/>
                    </w:rPr>
                    <w:t xml:space="preserve"> categories. </w:t>
                  </w:r>
                </w:p>
                <w:p w:rsidR="0082014A" w:rsidRPr="0082014A" w:rsidRDefault="0082014A" w:rsidP="0082014A">
                  <w:pPr>
                    <w:pStyle w:val="NoSpacing"/>
                    <w:ind w:left="720"/>
                    <w:rPr>
                      <w:sz w:val="22"/>
                    </w:rPr>
                  </w:pPr>
                  <w:proofErr w:type="gramStart"/>
                  <w:r w:rsidRPr="0082014A">
                    <w:rPr>
                      <w:b/>
                      <w:sz w:val="22"/>
                    </w:rPr>
                    <w:t>Established Artist category</w:t>
                  </w:r>
                  <w:r w:rsidRPr="0082014A">
                    <w:rPr>
                      <w:sz w:val="22"/>
                    </w:rPr>
                    <w:t xml:space="preserve"> – all living artists in Canada that do not qualify for the student/emerging artist category.</w:t>
                  </w:r>
                  <w:proofErr w:type="gramEnd"/>
                  <w:r w:rsidRPr="0082014A">
                    <w:rPr>
                      <w:sz w:val="22"/>
                    </w:rPr>
                    <w:t xml:space="preserve"> </w:t>
                  </w:r>
                </w:p>
                <w:p w:rsidR="00424F36" w:rsidRPr="0082014A" w:rsidRDefault="00424F36" w:rsidP="0082014A">
                  <w:pPr>
                    <w:pStyle w:val="NoSpacing"/>
                    <w:ind w:left="720"/>
                    <w:rPr>
                      <w:sz w:val="22"/>
                      <w:lang w:val="en-CA" w:bidi="ar-SA"/>
                    </w:rPr>
                  </w:pPr>
                  <w:r w:rsidRPr="0082014A">
                    <w:rPr>
                      <w:b/>
                      <w:sz w:val="22"/>
                      <w:lang w:val="en-CA" w:bidi="ar-SA"/>
                    </w:rPr>
                    <w:t>Emerging Artist category</w:t>
                  </w:r>
                  <w:r w:rsidR="0082014A" w:rsidRPr="0082014A">
                    <w:rPr>
                      <w:b/>
                      <w:sz w:val="22"/>
                      <w:lang w:val="en-CA" w:bidi="ar-SA"/>
                    </w:rPr>
                    <w:t xml:space="preserve"> - </w:t>
                  </w:r>
                  <w:r w:rsidR="0082014A" w:rsidRPr="0082014A">
                    <w:rPr>
                      <w:sz w:val="22"/>
                      <w:lang w:val="en-CA" w:bidi="ar-SA"/>
                    </w:rPr>
                    <w:t>under 40 years of age, and must not have been accepted into any former FCA shows.</w:t>
                  </w:r>
                </w:p>
                <w:p w:rsidR="0082014A" w:rsidRPr="0082014A" w:rsidRDefault="0082014A" w:rsidP="00CA51FA">
                  <w:pPr>
                    <w:pStyle w:val="NoSpacing"/>
                    <w:rPr>
                      <w:sz w:val="22"/>
                    </w:rPr>
                  </w:pPr>
                </w:p>
                <w:p w:rsidR="007B15B6" w:rsidRPr="007B15B6" w:rsidRDefault="0082014A" w:rsidP="0082014A">
                  <w:pPr>
                    <w:pStyle w:val="NoSpacing"/>
                    <w:rPr>
                      <w:rFonts w:eastAsia="Times New Roman" w:cs="Arial"/>
                      <w:color w:val="333333"/>
                      <w:sz w:val="22"/>
                      <w:lang w:val="en-CA" w:eastAsia="en-CA" w:bidi="ar-SA"/>
                    </w:rPr>
                  </w:pPr>
                  <w:r w:rsidRPr="0082014A">
                    <w:rPr>
                      <w:sz w:val="22"/>
                    </w:rPr>
                    <w:t>The winner of the Emerging A</w:t>
                  </w:r>
                  <w:r w:rsidR="00CA51FA" w:rsidRPr="0082014A">
                    <w:rPr>
                      <w:sz w:val="22"/>
                    </w:rPr>
                    <w:t xml:space="preserve">rtist category is eligible for the </w:t>
                  </w:r>
                  <w:r w:rsidRPr="0082014A">
                    <w:rPr>
                      <w:i/>
                      <w:sz w:val="22"/>
                    </w:rPr>
                    <w:t xml:space="preserve">Painter’s Keys </w:t>
                  </w:r>
                  <w:r w:rsidRPr="0082014A">
                    <w:rPr>
                      <w:sz w:val="22"/>
                    </w:rPr>
                    <w:t>Prize worth $1,000.</w:t>
                  </w:r>
                  <w:r w:rsidRPr="0082014A">
                    <w:rPr>
                      <w:i/>
                      <w:sz w:val="22"/>
                    </w:rPr>
                    <w:t xml:space="preserve">  </w:t>
                  </w:r>
                  <w:r w:rsidR="007B15B6" w:rsidRPr="007B15B6">
                    <w:rPr>
                      <w:rFonts w:eastAsia="Times New Roman" w:cs="Arial"/>
                      <w:color w:val="000000"/>
                      <w:sz w:val="22"/>
                      <w:lang w:val="en-CA" w:eastAsia="en-CA" w:bidi="ar-SA"/>
                    </w:rPr>
                    <w:t xml:space="preserve">The submission stipulation/ condition for the prize: </w:t>
                  </w:r>
                  <w:r w:rsidR="007B15B6" w:rsidRPr="007B15B6">
                    <w:rPr>
                      <w:rFonts w:eastAsia="Times New Roman" w:cs="Arial"/>
                      <w:color w:val="333333"/>
                      <w:sz w:val="22"/>
                      <w:lang w:val="en-CA" w:eastAsia="en-CA" w:bidi="ar-SA"/>
                    </w:rPr>
                    <w:t> </w:t>
                  </w:r>
                </w:p>
                <w:p w:rsidR="007B15B6" w:rsidRPr="007B15B6" w:rsidRDefault="007B15B6" w:rsidP="00CA51FA">
                  <w:pPr>
                    <w:numPr>
                      <w:ilvl w:val="0"/>
                      <w:numId w:val="11"/>
                    </w:numPr>
                    <w:spacing w:after="0" w:line="240" w:lineRule="auto"/>
                    <w:ind w:left="840"/>
                    <w:rPr>
                      <w:rFonts w:eastAsia="Times New Roman" w:cs="Arial"/>
                      <w:color w:val="333333"/>
                      <w:sz w:val="22"/>
                      <w:lang w:val="en-CA" w:eastAsia="en-CA" w:bidi="ar-SA"/>
                    </w:rPr>
                  </w:pPr>
                  <w:r w:rsidRPr="007B15B6">
                    <w:rPr>
                      <w:rFonts w:eastAsia="Times New Roman" w:cs="Arial"/>
                      <w:color w:val="000000"/>
                      <w:sz w:val="22"/>
                      <w:lang w:val="en-CA" w:eastAsia="en-CA" w:bidi="ar-SA"/>
                    </w:rPr>
                    <w:t>The winner of the Painters’ Key must be under 40 years of age.</w:t>
                  </w:r>
                </w:p>
                <w:p w:rsidR="007B15B6" w:rsidRPr="007B15B6" w:rsidRDefault="007B15B6" w:rsidP="00CA51FA">
                  <w:pPr>
                    <w:numPr>
                      <w:ilvl w:val="0"/>
                      <w:numId w:val="11"/>
                    </w:numPr>
                    <w:spacing w:after="0" w:line="240" w:lineRule="auto"/>
                    <w:ind w:left="840"/>
                    <w:rPr>
                      <w:rFonts w:eastAsia="Times New Roman" w:cs="Arial"/>
                      <w:color w:val="000000"/>
                      <w:sz w:val="22"/>
                      <w:lang w:val="en-CA" w:eastAsia="en-CA" w:bidi="ar-SA"/>
                    </w:rPr>
                  </w:pPr>
                  <w:r w:rsidRPr="007B15B6">
                    <w:rPr>
                      <w:rFonts w:eastAsia="Times New Roman" w:cs="Arial"/>
                      <w:color w:val="000000"/>
                      <w:sz w:val="22"/>
                      <w:lang w:val="en-CA" w:eastAsia="en-CA" w:bidi="ar-SA"/>
                    </w:rPr>
                    <w:t>The winner must not have been accepted into any former FCA shows.</w:t>
                  </w:r>
                </w:p>
                <w:p w:rsidR="005F0E9A" w:rsidRPr="0082014A" w:rsidRDefault="007B15B6" w:rsidP="00CA51FA">
                  <w:pPr>
                    <w:numPr>
                      <w:ilvl w:val="0"/>
                      <w:numId w:val="11"/>
                    </w:numPr>
                    <w:spacing w:after="0" w:line="240" w:lineRule="auto"/>
                    <w:ind w:left="840"/>
                    <w:rPr>
                      <w:rFonts w:eastAsia="Meiryo" w:cs="Arial"/>
                      <w:b/>
                      <w:bCs/>
                      <w:sz w:val="22"/>
                    </w:rPr>
                  </w:pPr>
                  <w:r w:rsidRPr="007B15B6">
                    <w:rPr>
                      <w:rFonts w:eastAsia="Times New Roman" w:cs="Arial"/>
                      <w:color w:val="000000"/>
                      <w:sz w:val="22"/>
                      <w:lang w:val="en-CA" w:eastAsia="en-CA" w:bidi="ar-SA"/>
                    </w:rPr>
                    <w:t>There must be 5 entries that meet this criteria in order for the prize to be awarded</w:t>
                  </w:r>
                </w:p>
                <w:p w:rsidR="00CA51FA" w:rsidRPr="0082014A" w:rsidRDefault="00CA51FA" w:rsidP="00CA51FA">
                  <w:pPr>
                    <w:spacing w:after="0" w:line="360" w:lineRule="atLeast"/>
                    <w:rPr>
                      <w:rFonts w:eastAsia="Meiryo" w:cs="Arial"/>
                      <w:b/>
                      <w:bCs/>
                      <w:sz w:val="28"/>
                      <w:szCs w:val="24"/>
                    </w:rPr>
                  </w:pPr>
                </w:p>
                <w:p w:rsidR="005F409D" w:rsidRPr="0082014A" w:rsidRDefault="00AE5C13" w:rsidP="00CA51FA">
                  <w:pPr>
                    <w:autoSpaceDE w:val="0"/>
                    <w:autoSpaceDN w:val="0"/>
                    <w:adjustRightInd w:val="0"/>
                    <w:spacing w:before="120" w:after="0" w:line="201" w:lineRule="atLeast"/>
                    <w:jc w:val="left"/>
                    <w:rPr>
                      <w:rFonts w:eastAsia="Meiryo" w:cs="Arial"/>
                      <w:b/>
                      <w:bCs/>
                      <w:sz w:val="28"/>
                      <w:szCs w:val="24"/>
                    </w:rPr>
                  </w:pPr>
                  <w:r w:rsidRPr="0082014A">
                    <w:rPr>
                      <w:rFonts w:ascii="Myriad Pro" w:hAnsi="Myriad Pro" w:cs="Myriad Pro"/>
                      <w:b/>
                      <w:bCs/>
                      <w:color w:val="000000"/>
                      <w:sz w:val="24"/>
                      <w:lang w:val="en-CA" w:bidi="ar-SA"/>
                    </w:rPr>
                    <w:t>HOW TO ENTER</w:t>
                  </w:r>
                </w:p>
                <w:p w:rsidR="005F409D" w:rsidRDefault="00AE5C13" w:rsidP="006C06D5">
                  <w:pPr>
                    <w:pStyle w:val="NoSpacing"/>
                    <w:spacing w:after="80"/>
                    <w:rPr>
                      <w:rStyle w:val="Hyperlink"/>
                      <w:rFonts w:eastAsia="Meiryo" w:cs="Arial"/>
                      <w:sz w:val="22"/>
                    </w:rPr>
                  </w:pPr>
                  <w:r w:rsidRPr="0082014A">
                    <w:rPr>
                      <w:rFonts w:eastAsia="Meiryo" w:cs="Arial"/>
                      <w:sz w:val="22"/>
                    </w:rPr>
                    <w:t xml:space="preserve">Submissions are </w:t>
                  </w:r>
                  <w:r w:rsidRPr="006C06D5">
                    <w:rPr>
                      <w:sz w:val="22"/>
                    </w:rPr>
                    <w:t>accepted</w:t>
                  </w:r>
                  <w:r w:rsidRPr="0082014A">
                    <w:rPr>
                      <w:rFonts w:eastAsia="Meiryo" w:cs="Arial"/>
                      <w:sz w:val="22"/>
                    </w:rPr>
                    <w:t xml:space="preserve"> online at </w:t>
                  </w:r>
                  <w:hyperlink r:id="rId7" w:history="1">
                    <w:r w:rsidR="007B15B6" w:rsidRPr="0082014A">
                      <w:rPr>
                        <w:rStyle w:val="Hyperlink"/>
                        <w:rFonts w:eastAsia="Meiryo" w:cs="Arial"/>
                        <w:sz w:val="22"/>
                      </w:rPr>
                      <w:t>www.artists.ca/submissions</w:t>
                    </w:r>
                  </w:hyperlink>
                </w:p>
                <w:p w:rsidR="006C06D5" w:rsidRPr="0082014A" w:rsidRDefault="006C06D5" w:rsidP="005F409D">
                  <w:pPr>
                    <w:widowControl w:val="0"/>
                    <w:autoSpaceDE w:val="0"/>
                    <w:autoSpaceDN w:val="0"/>
                    <w:adjustRightInd w:val="0"/>
                    <w:jc w:val="left"/>
                    <w:rPr>
                      <w:rFonts w:eastAsia="Meiryo" w:cs="Arial"/>
                      <w:sz w:val="22"/>
                    </w:rPr>
                  </w:pPr>
                </w:p>
                <w:p w:rsidR="00AE5C13" w:rsidRPr="002F1DFB" w:rsidRDefault="00AE5C13" w:rsidP="002F1DFB">
                  <w:pPr>
                    <w:pStyle w:val="Pa10"/>
                    <w:spacing w:after="120"/>
                    <w:rPr>
                      <w:rFonts w:asciiTheme="minorHAnsi" w:eastAsia="Meiryo" w:hAnsiTheme="minorHAnsi" w:cs="Arial"/>
                      <w:b/>
                      <w:sz w:val="28"/>
                    </w:rPr>
                  </w:pPr>
                  <w:r w:rsidRPr="002F1DFB">
                    <w:rPr>
                      <w:rFonts w:asciiTheme="minorHAnsi" w:hAnsiTheme="minorHAnsi" w:cs="Arial"/>
                      <w:b/>
                      <w:bCs/>
                      <w:sz w:val="28"/>
                    </w:rPr>
                    <w:t>CONDITIONS</w:t>
                  </w:r>
                </w:p>
                <w:p w:rsidR="005F409D" w:rsidRPr="002F1DFB" w:rsidRDefault="00AE5C13" w:rsidP="005F409D">
                  <w:pPr>
                    <w:pStyle w:val="Pa14"/>
                    <w:rPr>
                      <w:rFonts w:asciiTheme="minorHAnsi" w:hAnsiTheme="minorHAnsi" w:cs="Arial"/>
                      <w:color w:val="221E1F"/>
                      <w:sz w:val="22"/>
                      <w:szCs w:val="20"/>
                    </w:rPr>
                  </w:pPr>
                  <w:r w:rsidRPr="002F1DFB">
                    <w:rPr>
                      <w:rFonts w:asciiTheme="minorHAnsi" w:hAnsiTheme="minorHAnsi" w:cs="Arial"/>
                      <w:sz w:val="22"/>
                      <w:szCs w:val="20"/>
                    </w:rPr>
                    <w:t>Submission of entry in this competition automatically constitutes the entrant’s acceptance of all competition rules. The juror’s deci</w:t>
                  </w:r>
                  <w:r w:rsidRPr="002F1DFB">
                    <w:rPr>
                      <w:rFonts w:asciiTheme="minorHAnsi" w:hAnsiTheme="minorHAnsi" w:cs="Arial"/>
                      <w:sz w:val="22"/>
                      <w:szCs w:val="20"/>
                    </w:rPr>
                    <w:softHyphen/>
                    <w:t>sion will be final.</w:t>
                  </w:r>
                  <w:r w:rsidR="005F1AF0" w:rsidRPr="002F1DFB">
                    <w:rPr>
                      <w:rFonts w:asciiTheme="minorHAnsi" w:hAnsiTheme="minorHAnsi" w:cs="Arial"/>
                      <w:color w:val="221E1F"/>
                      <w:sz w:val="22"/>
                      <w:szCs w:val="20"/>
                    </w:rPr>
                    <w:br/>
                  </w:r>
                </w:p>
                <w:p w:rsidR="008B40C7" w:rsidRPr="002F1DFB" w:rsidRDefault="00AE5C13" w:rsidP="002F1DFB">
                  <w:pPr>
                    <w:pStyle w:val="Pa10"/>
                    <w:spacing w:after="120"/>
                    <w:rPr>
                      <w:rFonts w:asciiTheme="minorHAnsi" w:hAnsiTheme="minorHAnsi" w:cs="Arial"/>
                      <w:b/>
                      <w:sz w:val="22"/>
                      <w:szCs w:val="20"/>
                    </w:rPr>
                  </w:pPr>
                  <w:r w:rsidRPr="002F1DFB">
                    <w:rPr>
                      <w:rFonts w:asciiTheme="minorHAnsi" w:hAnsiTheme="minorHAnsi" w:cs="Arial"/>
                      <w:b/>
                      <w:bCs/>
                      <w:sz w:val="28"/>
                    </w:rPr>
                    <w:t>ACCEPTED WORKS</w:t>
                  </w:r>
                </w:p>
                <w:p w:rsidR="00AE5C13" w:rsidRPr="002F1DFB" w:rsidRDefault="00AE5C13" w:rsidP="002F1DFB">
                  <w:pPr>
                    <w:pStyle w:val="Pa14"/>
                    <w:spacing w:after="80"/>
                    <w:jc w:val="both"/>
                    <w:rPr>
                      <w:rFonts w:asciiTheme="minorHAnsi" w:hAnsiTheme="minorHAnsi" w:cs="Arial"/>
                      <w:color w:val="221E1F"/>
                      <w:sz w:val="22"/>
                      <w:szCs w:val="20"/>
                    </w:rPr>
                  </w:pPr>
                  <w:r w:rsidRPr="002F1DFB">
                    <w:rPr>
                      <w:rFonts w:asciiTheme="minorHAnsi" w:hAnsiTheme="minorHAnsi" w:cs="Arial"/>
                      <w:sz w:val="22"/>
                      <w:szCs w:val="20"/>
                    </w:rPr>
                    <w:t>Artists may not substitute another work for an accepted work nor alter the painting or the sale price. FCA reserves the right to refuse to hang any painting that does not match the original entry.</w:t>
                  </w:r>
                </w:p>
                <w:p w:rsidR="00AE5C13" w:rsidRPr="002F1DFB" w:rsidRDefault="00AE5C13" w:rsidP="002F1DFB">
                  <w:pPr>
                    <w:pStyle w:val="Pa12"/>
                    <w:spacing w:after="80"/>
                    <w:jc w:val="both"/>
                    <w:rPr>
                      <w:rFonts w:asciiTheme="minorHAnsi" w:hAnsiTheme="minorHAnsi" w:cs="Arial"/>
                      <w:sz w:val="22"/>
                      <w:szCs w:val="20"/>
                    </w:rPr>
                  </w:pPr>
                  <w:r w:rsidRPr="002F1DFB">
                    <w:rPr>
                      <w:rFonts w:asciiTheme="minorHAnsi" w:hAnsiTheme="minorHAnsi" w:cs="Arial"/>
                      <w:sz w:val="22"/>
                      <w:szCs w:val="20"/>
                    </w:rPr>
                    <w:t xml:space="preserve">Entries that are accepted for exhibition must remain on display until 4 pm, </w:t>
                  </w:r>
                  <w:r w:rsidR="006C5687">
                    <w:rPr>
                      <w:rFonts w:asciiTheme="minorHAnsi" w:hAnsiTheme="minorHAnsi" w:cs="Arial"/>
                      <w:sz w:val="22"/>
                      <w:szCs w:val="20"/>
                    </w:rPr>
                    <w:t>October 12</w:t>
                  </w:r>
                  <w:r w:rsidRPr="002F1DFB">
                    <w:rPr>
                      <w:rFonts w:asciiTheme="minorHAnsi" w:hAnsiTheme="minorHAnsi" w:cs="Arial"/>
                      <w:sz w:val="22"/>
                      <w:szCs w:val="20"/>
                    </w:rPr>
                    <w:t>th, 2014. Awards will be mailed to those winners unable to attend the awards ceremony</w:t>
                  </w:r>
                  <w:r w:rsidR="006C06D5">
                    <w:rPr>
                      <w:rFonts w:asciiTheme="minorHAnsi" w:hAnsiTheme="minorHAnsi" w:cs="Arial"/>
                      <w:sz w:val="22"/>
                      <w:szCs w:val="20"/>
                    </w:rPr>
                    <w:t xml:space="preserve"> (October 2, 2014)</w:t>
                  </w:r>
                  <w:r w:rsidRPr="002F1DFB">
                    <w:rPr>
                      <w:rFonts w:asciiTheme="minorHAnsi" w:hAnsiTheme="minorHAnsi" w:cs="Arial"/>
                      <w:sz w:val="22"/>
                      <w:szCs w:val="20"/>
                    </w:rPr>
                    <w:t xml:space="preserve">. Awards must be accepted as granted. </w:t>
                  </w:r>
                </w:p>
                <w:p w:rsidR="00AE5C13" w:rsidRPr="002F1DFB" w:rsidRDefault="00AE5C13" w:rsidP="002F1DFB">
                  <w:pPr>
                    <w:pStyle w:val="Pa12"/>
                    <w:spacing w:after="80"/>
                    <w:jc w:val="both"/>
                    <w:rPr>
                      <w:rFonts w:asciiTheme="minorHAnsi" w:hAnsiTheme="minorHAnsi" w:cs="Arial"/>
                      <w:sz w:val="22"/>
                      <w:szCs w:val="20"/>
                    </w:rPr>
                  </w:pPr>
                  <w:r w:rsidRPr="002F1DFB">
                    <w:rPr>
                      <w:rFonts w:asciiTheme="minorHAnsi" w:hAnsiTheme="minorHAnsi" w:cs="Arial"/>
                      <w:sz w:val="22"/>
                      <w:szCs w:val="20"/>
                    </w:rPr>
                    <w:t xml:space="preserve">All work must be for sale and priced in Canadian funds with intent to sell. A commission of 35% will be retained by the FCA on all sold work. Artist’s price should include this commission. Artists must advise the FCA of their GST number if they are registered. </w:t>
                  </w:r>
                </w:p>
                <w:p w:rsidR="00AE5C13" w:rsidRPr="002F1DFB" w:rsidRDefault="00AE5C13" w:rsidP="002F1DFB">
                  <w:pPr>
                    <w:pStyle w:val="Pa12"/>
                    <w:spacing w:after="80"/>
                    <w:jc w:val="both"/>
                    <w:rPr>
                      <w:rFonts w:asciiTheme="minorHAnsi" w:hAnsiTheme="minorHAnsi" w:cs="Arial"/>
                      <w:sz w:val="22"/>
                      <w:szCs w:val="20"/>
                    </w:rPr>
                  </w:pPr>
                  <w:r w:rsidRPr="002F1DFB">
                    <w:rPr>
                      <w:rFonts w:asciiTheme="minorHAnsi" w:hAnsiTheme="minorHAnsi" w:cs="Arial"/>
                      <w:sz w:val="22"/>
                      <w:szCs w:val="20"/>
                    </w:rPr>
                    <w:t>Shipping of paintings to and from the exhibition is the respon</w:t>
                  </w:r>
                  <w:r w:rsidRPr="002F1DFB">
                    <w:rPr>
                      <w:rFonts w:asciiTheme="minorHAnsi" w:hAnsiTheme="minorHAnsi" w:cs="Arial"/>
                      <w:sz w:val="22"/>
                      <w:szCs w:val="20"/>
                    </w:rPr>
                    <w:softHyphen/>
                    <w:t>sibility of the artist. Work can be hand delivered or shipped. The Federation of Canadian Artists and its sponsors are not respon</w:t>
                  </w:r>
                  <w:r w:rsidRPr="002F1DFB">
                    <w:rPr>
                      <w:rFonts w:asciiTheme="minorHAnsi" w:hAnsiTheme="minorHAnsi" w:cs="Arial"/>
                      <w:sz w:val="22"/>
                      <w:szCs w:val="20"/>
                    </w:rPr>
                    <w:softHyphen/>
                    <w:t xml:space="preserve">sible in any way for the acts or omissions of any shipping agent. </w:t>
                  </w:r>
                </w:p>
                <w:p w:rsidR="00AE5C13" w:rsidRPr="002F1DFB" w:rsidRDefault="00AE5C13" w:rsidP="002F1DFB">
                  <w:pPr>
                    <w:pStyle w:val="Pa12"/>
                    <w:spacing w:after="80"/>
                    <w:jc w:val="both"/>
                    <w:rPr>
                      <w:rFonts w:asciiTheme="minorHAnsi" w:hAnsiTheme="minorHAnsi" w:cs="Arial"/>
                      <w:sz w:val="22"/>
                      <w:szCs w:val="20"/>
                    </w:rPr>
                  </w:pPr>
                  <w:r w:rsidRPr="002F1DFB">
                    <w:rPr>
                      <w:rFonts w:asciiTheme="minorHAnsi" w:hAnsiTheme="minorHAnsi" w:cs="Arial"/>
                      <w:sz w:val="22"/>
                      <w:szCs w:val="20"/>
                    </w:rPr>
                    <w:t>Artists are responsible for loss or damage however caused. Artists are therefore encouraged to arrange adequate insurance cover</w:t>
                  </w:r>
                  <w:r w:rsidRPr="002F1DFB">
                    <w:rPr>
                      <w:rFonts w:asciiTheme="minorHAnsi" w:hAnsiTheme="minorHAnsi" w:cs="Arial"/>
                      <w:sz w:val="22"/>
                      <w:szCs w:val="20"/>
                    </w:rPr>
                    <w:softHyphen/>
                    <w:t>age against such risks. The FCA</w:t>
                  </w:r>
                  <w:r w:rsidR="006C06D5">
                    <w:rPr>
                      <w:rFonts w:asciiTheme="minorHAnsi" w:hAnsiTheme="minorHAnsi" w:cs="Arial"/>
                      <w:sz w:val="22"/>
                      <w:szCs w:val="20"/>
                    </w:rPr>
                    <w:t>, staff, board members, volunteers, and</w:t>
                  </w:r>
                  <w:r w:rsidRPr="002F1DFB">
                    <w:rPr>
                      <w:rFonts w:asciiTheme="minorHAnsi" w:hAnsiTheme="minorHAnsi" w:cs="Arial"/>
                      <w:sz w:val="22"/>
                      <w:szCs w:val="20"/>
                    </w:rPr>
                    <w:t xml:space="preserve"> exhibition sponsors shall not be found liable for any loss or damage, whether or not caused by their negligence. The FCA takes every measure to avoid dam</w:t>
                  </w:r>
                  <w:r w:rsidRPr="002F1DFB">
                    <w:rPr>
                      <w:rFonts w:asciiTheme="minorHAnsi" w:hAnsiTheme="minorHAnsi" w:cs="Arial"/>
                      <w:sz w:val="22"/>
                      <w:szCs w:val="20"/>
                    </w:rPr>
                    <w:softHyphen/>
                    <w:t xml:space="preserve">age and protect the artwork kept in the gallery. </w:t>
                  </w:r>
                </w:p>
                <w:p w:rsidR="00AE5C13" w:rsidRPr="002F1DFB" w:rsidRDefault="00AE5C13" w:rsidP="002F1DFB">
                  <w:pPr>
                    <w:pStyle w:val="Pa12"/>
                    <w:spacing w:after="80"/>
                    <w:jc w:val="both"/>
                    <w:rPr>
                      <w:rFonts w:asciiTheme="minorHAnsi" w:hAnsiTheme="minorHAnsi" w:cs="Arial"/>
                      <w:sz w:val="22"/>
                      <w:szCs w:val="20"/>
                    </w:rPr>
                  </w:pPr>
                  <w:r w:rsidRPr="002F1DFB">
                    <w:rPr>
                      <w:rFonts w:asciiTheme="minorHAnsi" w:hAnsiTheme="minorHAnsi" w:cs="Arial"/>
                      <w:sz w:val="22"/>
                      <w:szCs w:val="20"/>
                    </w:rPr>
                    <w:t>The image of any accepted work will be retained by the FCA. The artist’s signature on the entry form grants the FCA the right to use the image of the</w:t>
                  </w:r>
                  <w:r w:rsidRPr="002F1DFB">
                    <w:rPr>
                      <w:rFonts w:asciiTheme="minorHAnsi" w:hAnsiTheme="minorHAnsi" w:cstheme="minorHAnsi"/>
                      <w:sz w:val="22"/>
                      <w:szCs w:val="20"/>
                    </w:rPr>
                    <w:t xml:space="preserve"> </w:t>
                  </w:r>
                  <w:r w:rsidRPr="002F1DFB">
                    <w:rPr>
                      <w:rFonts w:asciiTheme="minorHAnsi" w:hAnsiTheme="minorHAnsi" w:cs="Arial"/>
                      <w:sz w:val="22"/>
                      <w:szCs w:val="20"/>
                    </w:rPr>
                    <w:t>accepted work for publicity, educational and reference purposes. Copyright remains the property of the artist. All inquiries regarding copyright will be referred to the artist.</w:t>
                  </w:r>
                </w:p>
                <w:p w:rsidR="00211BF4" w:rsidRPr="002F1DFB" w:rsidRDefault="00211BF4" w:rsidP="00211BF4">
                  <w:pPr>
                    <w:rPr>
                      <w:sz w:val="22"/>
                    </w:rPr>
                  </w:pPr>
                </w:p>
                <w:p w:rsidR="00AE5C13" w:rsidRPr="002F1DFB" w:rsidRDefault="00AE5C13" w:rsidP="00211BF4">
                  <w:pPr>
                    <w:pStyle w:val="Pa12"/>
                    <w:spacing w:after="140"/>
                    <w:jc w:val="center"/>
                    <w:rPr>
                      <w:rFonts w:asciiTheme="minorHAnsi" w:hAnsiTheme="minorHAnsi" w:cs="Arial"/>
                      <w:sz w:val="28"/>
                    </w:rPr>
                  </w:pPr>
                  <w:r w:rsidRPr="002F1DFB">
                    <w:rPr>
                      <w:rStyle w:val="A2"/>
                      <w:rFonts w:asciiTheme="minorHAnsi" w:hAnsiTheme="minorHAnsi" w:cs="Arial"/>
                      <w:color w:val="auto"/>
                      <w:sz w:val="28"/>
                      <w:szCs w:val="24"/>
                    </w:rPr>
                    <w:t xml:space="preserve">Deadline for entries is </w:t>
                  </w:r>
                  <w:r w:rsidR="005F0E9A" w:rsidRPr="002F1DFB">
                    <w:rPr>
                      <w:rStyle w:val="A2"/>
                      <w:rFonts w:asciiTheme="minorHAnsi" w:hAnsiTheme="minorHAnsi" w:cs="Arial"/>
                      <w:color w:val="auto"/>
                      <w:sz w:val="28"/>
                      <w:szCs w:val="24"/>
                    </w:rPr>
                    <w:t>August 22</w:t>
                  </w:r>
                  <w:r w:rsidRPr="002F1DFB">
                    <w:rPr>
                      <w:rStyle w:val="A2"/>
                      <w:rFonts w:asciiTheme="minorHAnsi" w:hAnsiTheme="minorHAnsi" w:cs="Arial"/>
                      <w:color w:val="auto"/>
                      <w:sz w:val="28"/>
                      <w:szCs w:val="24"/>
                    </w:rPr>
                    <w:t>, 2014</w:t>
                  </w:r>
                </w:p>
              </w:txbxContent>
            </v:textbox>
            <w10:wrap side="left" anchorx="page" anchory="page"/>
          </v:shape>
        </w:pict>
      </w:r>
      <w:r w:rsidRPr="00AE1D3B">
        <w:rPr>
          <w:noProof/>
        </w:rPr>
        <w:pict>
          <v:shape id="_x0000_s1382" type="#_x0000_t202" style="position:absolute;left:0;text-align:left;margin-left:408.15pt;margin-top:38.25pt;width:342.45pt;height:539.2pt;z-index:2516613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r w:rsidRPr="00AE1D3B">
        <w:rPr>
          <w:noProof/>
        </w:rPr>
        <w:pict>
          <v:shape id="_x0000_s1379" type="#_x0000_t202" style="position:absolute;left:0;text-align:left;margin-left:37.8pt;margin-top:49.45pt;width:224pt;height:528pt;z-index:25165824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79;mso-column-margin:5.7pt" inset="2.85pt,2.85pt,2.85pt,2.85pt">
              <w:txbxContent>
                <w:p w:rsidR="00AE5C13" w:rsidRPr="00CF62EF" w:rsidRDefault="00AE5C13" w:rsidP="00CF62EF">
                  <w:pPr>
                    <w:autoSpaceDE w:val="0"/>
                    <w:autoSpaceDN w:val="0"/>
                    <w:adjustRightInd w:val="0"/>
                    <w:spacing w:after="0" w:line="241" w:lineRule="atLeast"/>
                    <w:rPr>
                      <w:rFonts w:ascii="Arial" w:hAnsi="Arial" w:cs="Arial"/>
                      <w:color w:val="221E1F"/>
                    </w:rPr>
                  </w:pPr>
                </w:p>
              </w:txbxContent>
            </v:textbox>
            <w10:wrap side="left" anchorx="page" anchory="page"/>
          </v:shape>
        </w:pict>
      </w:r>
      <w:r w:rsidRPr="00AE1D3B">
        <w:rPr>
          <w:noProof/>
        </w:rPr>
        <w:pict>
          <v:shape id="_x0000_s1480" type="#_x0000_t202" style="position:absolute;left:0;text-align:left;margin-left:99.75pt;margin-top:111.7pt;width:84.9pt;height:113.6pt;z-index:251668480;mso-wrap-style:none;mso-position-horizontal-relative:page;mso-position-vertical-relative:page" filled="f" stroked="f">
            <v:textbox style="mso-next-textbox:#_x0000_s1480;mso-fit-shape-to-text:t">
              <w:txbxContent>
                <w:p w:rsidR="00AE5C13" w:rsidRPr="00C130A2" w:rsidRDefault="00AE5C13" w:rsidP="00C130A2"/>
              </w:txbxContent>
            </v:textbox>
            <w10:wrap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Prototype">
    <w:altName w:val="Times New Roman"/>
    <w:charset w:val="00"/>
    <w:family w:val="auto"/>
    <w:pitch w:val="variable"/>
    <w:sig w:usb0="00000001" w:usb1="00000000" w:usb2="0000004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5A7F1355"/>
    <w:multiLevelType w:val="multilevel"/>
    <w:tmpl w:val="F4D2BDF2"/>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useFELayout/>
  </w:compat>
  <w:rsids>
    <w:rsidRoot w:val="00506068"/>
    <w:rsid w:val="00005933"/>
    <w:rsid w:val="000252A6"/>
    <w:rsid w:val="0003100F"/>
    <w:rsid w:val="00033FCC"/>
    <w:rsid w:val="000344AE"/>
    <w:rsid w:val="00041A1F"/>
    <w:rsid w:val="00056EA9"/>
    <w:rsid w:val="00071586"/>
    <w:rsid w:val="000B65A9"/>
    <w:rsid w:val="000D6F7F"/>
    <w:rsid w:val="000D7C6F"/>
    <w:rsid w:val="000E58F8"/>
    <w:rsid w:val="00140589"/>
    <w:rsid w:val="0015579E"/>
    <w:rsid w:val="0017019A"/>
    <w:rsid w:val="00177BFA"/>
    <w:rsid w:val="00182688"/>
    <w:rsid w:val="001B6BE1"/>
    <w:rsid w:val="001F6B65"/>
    <w:rsid w:val="00211BF4"/>
    <w:rsid w:val="00235AF6"/>
    <w:rsid w:val="002525D6"/>
    <w:rsid w:val="00252D41"/>
    <w:rsid w:val="00257211"/>
    <w:rsid w:val="0026251E"/>
    <w:rsid w:val="00272EC7"/>
    <w:rsid w:val="00293765"/>
    <w:rsid w:val="002B1B4E"/>
    <w:rsid w:val="002B2296"/>
    <w:rsid w:val="002C2734"/>
    <w:rsid w:val="002E5CAB"/>
    <w:rsid w:val="002F1DFB"/>
    <w:rsid w:val="00302DCE"/>
    <w:rsid w:val="00305346"/>
    <w:rsid w:val="00310931"/>
    <w:rsid w:val="00316C3C"/>
    <w:rsid w:val="00335CE4"/>
    <w:rsid w:val="00336289"/>
    <w:rsid w:val="003806C9"/>
    <w:rsid w:val="003A750F"/>
    <w:rsid w:val="003B01EE"/>
    <w:rsid w:val="003B18BC"/>
    <w:rsid w:val="003B1D7D"/>
    <w:rsid w:val="003E6F76"/>
    <w:rsid w:val="004133D9"/>
    <w:rsid w:val="00424F36"/>
    <w:rsid w:val="00426C2D"/>
    <w:rsid w:val="00443DAC"/>
    <w:rsid w:val="00444F62"/>
    <w:rsid w:val="0045372B"/>
    <w:rsid w:val="00462CAA"/>
    <w:rsid w:val="004A5E49"/>
    <w:rsid w:val="004C7677"/>
    <w:rsid w:val="004D2257"/>
    <w:rsid w:val="004D6A3C"/>
    <w:rsid w:val="004F4BDA"/>
    <w:rsid w:val="00501573"/>
    <w:rsid w:val="00506068"/>
    <w:rsid w:val="005063B3"/>
    <w:rsid w:val="0051406B"/>
    <w:rsid w:val="005200D4"/>
    <w:rsid w:val="00555E4B"/>
    <w:rsid w:val="0056003D"/>
    <w:rsid w:val="00577262"/>
    <w:rsid w:val="005B00E2"/>
    <w:rsid w:val="005F0E9A"/>
    <w:rsid w:val="005F1AF0"/>
    <w:rsid w:val="005F409D"/>
    <w:rsid w:val="005F4E6B"/>
    <w:rsid w:val="00614044"/>
    <w:rsid w:val="00617216"/>
    <w:rsid w:val="0062553D"/>
    <w:rsid w:val="006325C5"/>
    <w:rsid w:val="00632E95"/>
    <w:rsid w:val="006337B3"/>
    <w:rsid w:val="006553F9"/>
    <w:rsid w:val="00675119"/>
    <w:rsid w:val="0069211E"/>
    <w:rsid w:val="006C06D5"/>
    <w:rsid w:val="006C2A0C"/>
    <w:rsid w:val="006C5687"/>
    <w:rsid w:val="006C6D55"/>
    <w:rsid w:val="006F2236"/>
    <w:rsid w:val="0072466D"/>
    <w:rsid w:val="00733723"/>
    <w:rsid w:val="00780BE7"/>
    <w:rsid w:val="00783862"/>
    <w:rsid w:val="007B15B6"/>
    <w:rsid w:val="007B6792"/>
    <w:rsid w:val="007D120A"/>
    <w:rsid w:val="007F1B6A"/>
    <w:rsid w:val="00806EDE"/>
    <w:rsid w:val="0082014A"/>
    <w:rsid w:val="00822E1A"/>
    <w:rsid w:val="0083680D"/>
    <w:rsid w:val="008539B7"/>
    <w:rsid w:val="0086505D"/>
    <w:rsid w:val="008A3F72"/>
    <w:rsid w:val="008B40C7"/>
    <w:rsid w:val="008C4016"/>
    <w:rsid w:val="008D1AAD"/>
    <w:rsid w:val="008E1BC0"/>
    <w:rsid w:val="00902B86"/>
    <w:rsid w:val="00977C8F"/>
    <w:rsid w:val="00995996"/>
    <w:rsid w:val="009C4423"/>
    <w:rsid w:val="009E0BF6"/>
    <w:rsid w:val="009E4DDC"/>
    <w:rsid w:val="009F4F0C"/>
    <w:rsid w:val="00A21AF2"/>
    <w:rsid w:val="00A552CD"/>
    <w:rsid w:val="00A6625A"/>
    <w:rsid w:val="00AB30C6"/>
    <w:rsid w:val="00AC438C"/>
    <w:rsid w:val="00AE1D3B"/>
    <w:rsid w:val="00AE5C13"/>
    <w:rsid w:val="00AE7DD5"/>
    <w:rsid w:val="00B67AC1"/>
    <w:rsid w:val="00B852CA"/>
    <w:rsid w:val="00BF0791"/>
    <w:rsid w:val="00C0076A"/>
    <w:rsid w:val="00C044B2"/>
    <w:rsid w:val="00C130A2"/>
    <w:rsid w:val="00C35CA8"/>
    <w:rsid w:val="00C40D25"/>
    <w:rsid w:val="00C4165E"/>
    <w:rsid w:val="00C41AB2"/>
    <w:rsid w:val="00C539D0"/>
    <w:rsid w:val="00C53BE0"/>
    <w:rsid w:val="00C90E50"/>
    <w:rsid w:val="00CA51FA"/>
    <w:rsid w:val="00CC7467"/>
    <w:rsid w:val="00CD2F29"/>
    <w:rsid w:val="00CF62EF"/>
    <w:rsid w:val="00D1738F"/>
    <w:rsid w:val="00D2081B"/>
    <w:rsid w:val="00D56036"/>
    <w:rsid w:val="00D604A0"/>
    <w:rsid w:val="00D77AFD"/>
    <w:rsid w:val="00DB0D6C"/>
    <w:rsid w:val="00E25B11"/>
    <w:rsid w:val="00E4261C"/>
    <w:rsid w:val="00E46499"/>
    <w:rsid w:val="00E82706"/>
    <w:rsid w:val="00EC4517"/>
    <w:rsid w:val="00EC6535"/>
    <w:rsid w:val="00EC7AE3"/>
    <w:rsid w:val="00ED5991"/>
    <w:rsid w:val="00ED5EA3"/>
    <w:rsid w:val="00EE57D8"/>
    <w:rsid w:val="00F135A1"/>
    <w:rsid w:val="00F17609"/>
    <w:rsid w:val="00F41139"/>
    <w:rsid w:val="00F51E40"/>
    <w:rsid w:val="00F54F6A"/>
    <w:rsid w:val="00F62C3B"/>
    <w:rsid w:val="00F801CF"/>
    <w:rsid w:val="00FA4C24"/>
    <w:rsid w:val="00FA7DA1"/>
    <w:rsid w:val="00FC0E74"/>
    <w:rsid w:val="00FE65F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dcdce8,#fff5c9,#fc0,#f90,#669,red,#eaeaea,#c7c7d9"/>
    </o:shapedefaults>
    <o:shapelayout v:ext="edit">
      <o:idmap v:ext="edit" data="1"/>
      <o:rules v:ext="edit">
        <o:r id="V:Rule3" type="connector" idref="#_x0000_s1484"/>
        <o:r id="V:Rule4" type="connector" idref="#_x0000_s14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F0"/>
  </w:style>
  <w:style w:type="paragraph" w:styleId="Heading1">
    <w:name w:val="heading 1"/>
    <w:basedOn w:val="Normal"/>
    <w:next w:val="Normal"/>
    <w:link w:val="Heading1Char"/>
    <w:uiPriority w:val="9"/>
    <w:qFormat/>
    <w:rsid w:val="005F1AF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F1AF0"/>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F1AF0"/>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F1AF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F1AF0"/>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F1AF0"/>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5F1AF0"/>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F1AF0"/>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F1AF0"/>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customStyle="1" w:styleId="Pa12">
    <w:name w:val="Pa12"/>
    <w:basedOn w:val="Normal"/>
    <w:next w:val="Normal"/>
    <w:uiPriority w:val="99"/>
    <w:rsid w:val="0083680D"/>
    <w:pPr>
      <w:autoSpaceDE w:val="0"/>
      <w:autoSpaceDN w:val="0"/>
      <w:adjustRightInd w:val="0"/>
      <w:spacing w:after="0" w:line="181" w:lineRule="atLeast"/>
      <w:jc w:val="left"/>
    </w:pPr>
    <w:rPr>
      <w:rFonts w:ascii="Myriad Pro" w:hAnsi="Myriad Pro"/>
      <w:sz w:val="24"/>
      <w:szCs w:val="24"/>
    </w:rPr>
  </w:style>
  <w:style w:type="paragraph" w:customStyle="1" w:styleId="Address">
    <w:name w:val="Address"/>
    <w:basedOn w:val="Normal"/>
    <w:rsid w:val="00F54F6A"/>
    <w:pPr>
      <w:spacing w:after="0" w:line="240" w:lineRule="auto"/>
      <w:jc w:val="center"/>
    </w:pPr>
    <w:rPr>
      <w:rFonts w:ascii="Tahoma" w:hAnsi="Tahoma" w:cs="Arial"/>
      <w:bCs/>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rPr>
  </w:style>
  <w:style w:type="character" w:customStyle="1" w:styleId="A2">
    <w:name w:val="A2"/>
    <w:uiPriority w:val="99"/>
    <w:rsid w:val="0083680D"/>
    <w:rPr>
      <w:rFonts w:cs="Myriad Pro"/>
      <w:b/>
      <w:bCs/>
      <w:color w:val="221E1F"/>
      <w:sz w:val="20"/>
      <w:szCs w:val="20"/>
    </w:rPr>
  </w:style>
  <w:style w:type="paragraph" w:customStyle="1" w:styleId="Pa10">
    <w:name w:val="Pa10"/>
    <w:basedOn w:val="Normal"/>
    <w:next w:val="Normal"/>
    <w:uiPriority w:val="99"/>
    <w:rsid w:val="0083680D"/>
    <w:pPr>
      <w:autoSpaceDE w:val="0"/>
      <w:autoSpaceDN w:val="0"/>
      <w:adjustRightInd w:val="0"/>
      <w:spacing w:after="0" w:line="241" w:lineRule="atLeast"/>
      <w:jc w:val="left"/>
    </w:pPr>
    <w:rPr>
      <w:rFonts w:ascii="Myriad Pro" w:hAnsi="Myriad Pro"/>
      <w:sz w:val="24"/>
      <w:szCs w:val="24"/>
    </w:rPr>
  </w:style>
  <w:style w:type="paragraph" w:customStyle="1" w:styleId="Pa14">
    <w:name w:val="Pa14"/>
    <w:basedOn w:val="Normal"/>
    <w:next w:val="Normal"/>
    <w:uiPriority w:val="99"/>
    <w:rsid w:val="0083680D"/>
    <w:pPr>
      <w:autoSpaceDE w:val="0"/>
      <w:autoSpaceDN w:val="0"/>
      <w:adjustRightInd w:val="0"/>
      <w:spacing w:after="0" w:line="181" w:lineRule="atLeast"/>
      <w:jc w:val="left"/>
    </w:pPr>
    <w:rPr>
      <w:rFonts w:ascii="Myriad Pro" w:hAnsi="Myriad Pro"/>
      <w:sz w:val="24"/>
      <w:szCs w:val="24"/>
    </w:rPr>
  </w:style>
  <w:style w:type="paragraph" w:styleId="BalloonText">
    <w:name w:val="Balloon Text"/>
    <w:basedOn w:val="Normal"/>
    <w:link w:val="BalloonTextChar"/>
    <w:rsid w:val="00865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05D"/>
    <w:rPr>
      <w:rFonts w:ascii="Tahoma" w:hAnsi="Tahoma" w:cs="Tahoma"/>
      <w:color w:val="000000"/>
      <w:kern w:val="28"/>
      <w:sz w:val="16"/>
      <w:szCs w:val="16"/>
    </w:rPr>
  </w:style>
  <w:style w:type="paragraph" w:customStyle="1" w:styleId="Default">
    <w:name w:val="Default"/>
    <w:rsid w:val="0072466D"/>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72466D"/>
    <w:pPr>
      <w:spacing w:line="241" w:lineRule="atLeast"/>
    </w:pPr>
    <w:rPr>
      <w:rFonts w:cs="Times New Roman"/>
      <w:color w:val="auto"/>
    </w:rPr>
  </w:style>
  <w:style w:type="character" w:customStyle="1" w:styleId="A1">
    <w:name w:val="A1"/>
    <w:uiPriority w:val="99"/>
    <w:rsid w:val="0072466D"/>
    <w:rPr>
      <w:rFonts w:cs="Myriad Pro"/>
      <w:b/>
      <w:bCs/>
      <w:color w:val="221E1F"/>
      <w:sz w:val="18"/>
      <w:szCs w:val="18"/>
    </w:rPr>
  </w:style>
  <w:style w:type="paragraph" w:customStyle="1" w:styleId="Pa4">
    <w:name w:val="Pa4"/>
    <w:basedOn w:val="Default"/>
    <w:next w:val="Default"/>
    <w:uiPriority w:val="99"/>
    <w:rsid w:val="0072466D"/>
    <w:pPr>
      <w:spacing w:line="241" w:lineRule="atLeast"/>
    </w:pPr>
    <w:rPr>
      <w:rFonts w:cs="Times New Roman"/>
      <w:color w:val="auto"/>
    </w:rPr>
  </w:style>
  <w:style w:type="paragraph" w:customStyle="1" w:styleId="Pa11">
    <w:name w:val="Pa11"/>
    <w:basedOn w:val="Default"/>
    <w:next w:val="Default"/>
    <w:uiPriority w:val="99"/>
    <w:rsid w:val="00CF62EF"/>
    <w:pPr>
      <w:spacing w:line="221" w:lineRule="atLeast"/>
    </w:pPr>
    <w:rPr>
      <w:rFonts w:cs="Times New Roman"/>
      <w:color w:val="auto"/>
    </w:rPr>
  </w:style>
  <w:style w:type="paragraph" w:customStyle="1" w:styleId="Pa8">
    <w:name w:val="Pa8"/>
    <w:basedOn w:val="Default"/>
    <w:next w:val="Default"/>
    <w:uiPriority w:val="99"/>
    <w:rsid w:val="00632E95"/>
    <w:pPr>
      <w:spacing w:line="201" w:lineRule="atLeast"/>
    </w:pPr>
    <w:rPr>
      <w:rFonts w:cs="Times New Roman"/>
      <w:color w:val="auto"/>
      <w:lang w:val="en-CA"/>
    </w:rPr>
  </w:style>
  <w:style w:type="paragraph" w:customStyle="1" w:styleId="Pa9">
    <w:name w:val="Pa9"/>
    <w:basedOn w:val="Default"/>
    <w:next w:val="Default"/>
    <w:uiPriority w:val="99"/>
    <w:rsid w:val="00632E95"/>
    <w:pPr>
      <w:spacing w:line="181" w:lineRule="atLeast"/>
    </w:pPr>
    <w:rPr>
      <w:rFonts w:cs="Times New Roman"/>
      <w:color w:val="auto"/>
      <w:lang w:val="en-CA"/>
    </w:rPr>
  </w:style>
  <w:style w:type="character" w:customStyle="1" w:styleId="Heading1Char">
    <w:name w:val="Heading 1 Char"/>
    <w:basedOn w:val="DefaultParagraphFont"/>
    <w:link w:val="Heading1"/>
    <w:uiPriority w:val="9"/>
    <w:rsid w:val="005F1AF0"/>
    <w:rPr>
      <w:smallCaps/>
      <w:spacing w:val="5"/>
      <w:sz w:val="32"/>
      <w:szCs w:val="32"/>
    </w:rPr>
  </w:style>
  <w:style w:type="character" w:customStyle="1" w:styleId="Heading2Char">
    <w:name w:val="Heading 2 Char"/>
    <w:basedOn w:val="DefaultParagraphFont"/>
    <w:link w:val="Heading2"/>
    <w:uiPriority w:val="9"/>
    <w:rsid w:val="005F1AF0"/>
    <w:rPr>
      <w:smallCaps/>
      <w:spacing w:val="5"/>
      <w:sz w:val="28"/>
      <w:szCs w:val="28"/>
    </w:rPr>
  </w:style>
  <w:style w:type="character" w:customStyle="1" w:styleId="Heading3Char">
    <w:name w:val="Heading 3 Char"/>
    <w:basedOn w:val="DefaultParagraphFont"/>
    <w:link w:val="Heading3"/>
    <w:uiPriority w:val="9"/>
    <w:rsid w:val="005F1AF0"/>
    <w:rPr>
      <w:smallCaps/>
      <w:spacing w:val="5"/>
      <w:sz w:val="24"/>
      <w:szCs w:val="24"/>
    </w:rPr>
  </w:style>
  <w:style w:type="character" w:customStyle="1" w:styleId="Heading4Char">
    <w:name w:val="Heading 4 Char"/>
    <w:basedOn w:val="DefaultParagraphFont"/>
    <w:link w:val="Heading4"/>
    <w:uiPriority w:val="9"/>
    <w:rsid w:val="005F1AF0"/>
    <w:rPr>
      <w:smallCaps/>
      <w:spacing w:val="10"/>
      <w:sz w:val="22"/>
      <w:szCs w:val="22"/>
    </w:rPr>
  </w:style>
  <w:style w:type="character" w:customStyle="1" w:styleId="Heading5Char">
    <w:name w:val="Heading 5 Char"/>
    <w:basedOn w:val="DefaultParagraphFont"/>
    <w:link w:val="Heading5"/>
    <w:uiPriority w:val="9"/>
    <w:semiHidden/>
    <w:rsid w:val="005F1AF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F1AF0"/>
    <w:rPr>
      <w:smallCaps/>
      <w:color w:val="C0504D" w:themeColor="accent2"/>
      <w:spacing w:val="5"/>
      <w:sz w:val="22"/>
    </w:rPr>
  </w:style>
  <w:style w:type="character" w:customStyle="1" w:styleId="Heading7Char">
    <w:name w:val="Heading 7 Char"/>
    <w:basedOn w:val="DefaultParagraphFont"/>
    <w:link w:val="Heading7"/>
    <w:uiPriority w:val="9"/>
    <w:rsid w:val="005F1AF0"/>
    <w:rPr>
      <w:b/>
      <w:smallCaps/>
      <w:color w:val="C0504D" w:themeColor="accent2"/>
      <w:spacing w:val="10"/>
    </w:rPr>
  </w:style>
  <w:style w:type="character" w:customStyle="1" w:styleId="Heading8Char">
    <w:name w:val="Heading 8 Char"/>
    <w:basedOn w:val="DefaultParagraphFont"/>
    <w:link w:val="Heading8"/>
    <w:uiPriority w:val="9"/>
    <w:semiHidden/>
    <w:rsid w:val="005F1AF0"/>
    <w:rPr>
      <w:b/>
      <w:i/>
      <w:smallCaps/>
      <w:color w:val="943634" w:themeColor="accent2" w:themeShade="BF"/>
    </w:rPr>
  </w:style>
  <w:style w:type="character" w:customStyle="1" w:styleId="Heading9Char">
    <w:name w:val="Heading 9 Char"/>
    <w:basedOn w:val="DefaultParagraphFont"/>
    <w:link w:val="Heading9"/>
    <w:uiPriority w:val="9"/>
    <w:semiHidden/>
    <w:rsid w:val="005F1AF0"/>
    <w:rPr>
      <w:b/>
      <w:i/>
      <w:smallCaps/>
      <w:color w:val="622423" w:themeColor="accent2" w:themeShade="7F"/>
    </w:rPr>
  </w:style>
  <w:style w:type="paragraph" w:styleId="Caption">
    <w:name w:val="caption"/>
    <w:basedOn w:val="Normal"/>
    <w:next w:val="Normal"/>
    <w:uiPriority w:val="35"/>
    <w:semiHidden/>
    <w:unhideWhenUsed/>
    <w:qFormat/>
    <w:rsid w:val="005F1AF0"/>
    <w:rPr>
      <w:b/>
      <w:bCs/>
      <w:caps/>
      <w:sz w:val="16"/>
      <w:szCs w:val="18"/>
    </w:rPr>
  </w:style>
  <w:style w:type="paragraph" w:styleId="Title">
    <w:name w:val="Title"/>
    <w:basedOn w:val="Normal"/>
    <w:next w:val="Normal"/>
    <w:link w:val="TitleChar"/>
    <w:uiPriority w:val="10"/>
    <w:qFormat/>
    <w:rsid w:val="005F1AF0"/>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F1AF0"/>
    <w:rPr>
      <w:smallCaps/>
      <w:sz w:val="48"/>
      <w:szCs w:val="48"/>
    </w:rPr>
  </w:style>
  <w:style w:type="paragraph" w:styleId="Subtitle">
    <w:name w:val="Subtitle"/>
    <w:basedOn w:val="Normal"/>
    <w:next w:val="Normal"/>
    <w:link w:val="SubtitleChar"/>
    <w:uiPriority w:val="11"/>
    <w:qFormat/>
    <w:rsid w:val="005F1AF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F1AF0"/>
    <w:rPr>
      <w:rFonts w:asciiTheme="majorHAnsi" w:eastAsiaTheme="majorEastAsia" w:hAnsiTheme="majorHAnsi" w:cstheme="majorBidi"/>
      <w:szCs w:val="22"/>
    </w:rPr>
  </w:style>
  <w:style w:type="character" w:styleId="Strong">
    <w:name w:val="Strong"/>
    <w:uiPriority w:val="22"/>
    <w:qFormat/>
    <w:rsid w:val="005F1AF0"/>
    <w:rPr>
      <w:b/>
      <w:color w:val="C0504D" w:themeColor="accent2"/>
    </w:rPr>
  </w:style>
  <w:style w:type="character" w:styleId="Emphasis">
    <w:name w:val="Emphasis"/>
    <w:uiPriority w:val="20"/>
    <w:qFormat/>
    <w:rsid w:val="005F1AF0"/>
    <w:rPr>
      <w:b/>
      <w:i/>
      <w:spacing w:val="10"/>
    </w:rPr>
  </w:style>
  <w:style w:type="paragraph" w:styleId="NoSpacing">
    <w:name w:val="No Spacing"/>
    <w:basedOn w:val="Normal"/>
    <w:link w:val="NoSpacingChar"/>
    <w:uiPriority w:val="1"/>
    <w:qFormat/>
    <w:rsid w:val="005F1AF0"/>
    <w:pPr>
      <w:spacing w:after="0" w:line="240" w:lineRule="auto"/>
    </w:pPr>
  </w:style>
  <w:style w:type="character" w:customStyle="1" w:styleId="NoSpacingChar">
    <w:name w:val="No Spacing Char"/>
    <w:basedOn w:val="DefaultParagraphFont"/>
    <w:link w:val="NoSpacing"/>
    <w:uiPriority w:val="1"/>
    <w:rsid w:val="005F1AF0"/>
  </w:style>
  <w:style w:type="paragraph" w:styleId="ListParagraph">
    <w:name w:val="List Paragraph"/>
    <w:basedOn w:val="Normal"/>
    <w:uiPriority w:val="34"/>
    <w:qFormat/>
    <w:rsid w:val="005F1AF0"/>
    <w:pPr>
      <w:ind w:left="720"/>
      <w:contextualSpacing/>
    </w:pPr>
  </w:style>
  <w:style w:type="paragraph" w:styleId="Quote">
    <w:name w:val="Quote"/>
    <w:basedOn w:val="Normal"/>
    <w:next w:val="Normal"/>
    <w:link w:val="QuoteChar"/>
    <w:uiPriority w:val="29"/>
    <w:qFormat/>
    <w:rsid w:val="005F1AF0"/>
    <w:rPr>
      <w:i/>
    </w:rPr>
  </w:style>
  <w:style w:type="character" w:customStyle="1" w:styleId="QuoteChar">
    <w:name w:val="Quote Char"/>
    <w:basedOn w:val="DefaultParagraphFont"/>
    <w:link w:val="Quote"/>
    <w:uiPriority w:val="29"/>
    <w:rsid w:val="005F1AF0"/>
    <w:rPr>
      <w:i/>
    </w:rPr>
  </w:style>
  <w:style w:type="paragraph" w:styleId="IntenseQuote">
    <w:name w:val="Intense Quote"/>
    <w:basedOn w:val="Normal"/>
    <w:next w:val="Normal"/>
    <w:link w:val="IntenseQuoteChar"/>
    <w:uiPriority w:val="30"/>
    <w:qFormat/>
    <w:rsid w:val="005F1AF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F1AF0"/>
    <w:rPr>
      <w:b/>
      <w:i/>
      <w:color w:val="FFFFFF" w:themeColor="background1"/>
      <w:shd w:val="clear" w:color="auto" w:fill="C0504D" w:themeFill="accent2"/>
    </w:rPr>
  </w:style>
  <w:style w:type="character" w:styleId="SubtleEmphasis">
    <w:name w:val="Subtle Emphasis"/>
    <w:uiPriority w:val="19"/>
    <w:qFormat/>
    <w:rsid w:val="005F1AF0"/>
    <w:rPr>
      <w:i/>
    </w:rPr>
  </w:style>
  <w:style w:type="character" w:styleId="IntenseEmphasis">
    <w:name w:val="Intense Emphasis"/>
    <w:uiPriority w:val="21"/>
    <w:qFormat/>
    <w:rsid w:val="005F1AF0"/>
    <w:rPr>
      <w:b/>
      <w:i/>
      <w:color w:val="C0504D" w:themeColor="accent2"/>
      <w:spacing w:val="10"/>
    </w:rPr>
  </w:style>
  <w:style w:type="character" w:styleId="SubtleReference">
    <w:name w:val="Subtle Reference"/>
    <w:uiPriority w:val="31"/>
    <w:qFormat/>
    <w:rsid w:val="005F1AF0"/>
    <w:rPr>
      <w:b/>
    </w:rPr>
  </w:style>
  <w:style w:type="character" w:styleId="IntenseReference">
    <w:name w:val="Intense Reference"/>
    <w:uiPriority w:val="32"/>
    <w:qFormat/>
    <w:rsid w:val="005F1AF0"/>
    <w:rPr>
      <w:b/>
      <w:bCs/>
      <w:smallCaps/>
      <w:spacing w:val="5"/>
      <w:sz w:val="22"/>
      <w:szCs w:val="22"/>
      <w:u w:val="single"/>
    </w:rPr>
  </w:style>
  <w:style w:type="character" w:styleId="BookTitle">
    <w:name w:val="Book Title"/>
    <w:uiPriority w:val="33"/>
    <w:qFormat/>
    <w:rsid w:val="005F1A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F1AF0"/>
    <w:pPr>
      <w:outlineLvl w:val="9"/>
    </w:pPr>
  </w:style>
  <w:style w:type="paragraph" w:styleId="NormalWeb">
    <w:name w:val="Normal (Web)"/>
    <w:basedOn w:val="Normal"/>
    <w:uiPriority w:val="99"/>
    <w:unhideWhenUsed/>
    <w:rsid w:val="00E4261C"/>
    <w:pPr>
      <w:spacing w:before="100" w:beforeAutospacing="1" w:after="100" w:afterAutospacing="1" w:line="240" w:lineRule="auto"/>
      <w:jc w:val="left"/>
    </w:pPr>
    <w:rPr>
      <w:rFonts w:ascii="Times New Roman" w:eastAsiaTheme="minorHAnsi" w:hAnsi="Times New Roman" w:cs="Times New Roman"/>
      <w:sz w:val="24"/>
      <w:szCs w:val="24"/>
      <w:lang w:val="en-CA" w:eastAsia="en-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084064">
      <w:bodyDiv w:val="1"/>
      <w:marLeft w:val="0"/>
      <w:marRight w:val="0"/>
      <w:marTop w:val="0"/>
      <w:marBottom w:val="0"/>
      <w:divBdr>
        <w:top w:val="none" w:sz="0" w:space="0" w:color="auto"/>
        <w:left w:val="none" w:sz="0" w:space="0" w:color="auto"/>
        <w:bottom w:val="none" w:sz="0" w:space="0" w:color="auto"/>
        <w:right w:val="none" w:sz="0" w:space="0" w:color="auto"/>
      </w:divBdr>
    </w:div>
    <w:div w:id="81634340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tists.ca/sub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4B90-69DB-4F09-89C0-95094F79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Kostic</dc:creator>
  <cp:lastModifiedBy>Admin</cp:lastModifiedBy>
  <cp:revision>2</cp:revision>
  <cp:lastPrinted>2014-07-16T21:17:00Z</cp:lastPrinted>
  <dcterms:created xsi:type="dcterms:W3CDTF">2014-07-16T22:40:00Z</dcterms:created>
  <dcterms:modified xsi:type="dcterms:W3CDTF">2014-07-16T22:40:00Z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