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1F5" w:rsidRPr="00BF31F5" w:rsidRDefault="00BF31F5" w:rsidP="00BF31F5">
      <w:pPr>
        <w:pStyle w:val="NormalWeb"/>
        <w:ind w:left="720"/>
      </w:pPr>
      <w:r w:rsidRPr="00BF31F5">
        <w:rPr>
          <w:smallCaps/>
          <w:color w:val="000000"/>
        </w:rPr>
        <w:t>Supply List</w:t>
      </w:r>
      <w:r w:rsidRPr="00BF31F5">
        <w:rPr>
          <w:color w:val="000000"/>
        </w:rPr>
        <w:br/>
      </w:r>
      <w:r w:rsidRPr="00BF31F5">
        <w:rPr>
          <w:smallCaps/>
          <w:color w:val="000000"/>
        </w:rPr>
        <w:br/>
        <w:t>Oil paints (no water soluble oils)</w:t>
      </w:r>
      <w:r w:rsidRPr="00BF31F5">
        <w:rPr>
          <w:color w:val="000000"/>
        </w:rPr>
        <w:br/>
        <w:t>-</w:t>
      </w:r>
      <w:proofErr w:type="spellStart"/>
      <w:r w:rsidRPr="00BF31F5">
        <w:rPr>
          <w:color w:val="000000"/>
        </w:rPr>
        <w:t>phthalo</w:t>
      </w:r>
      <w:proofErr w:type="spellEnd"/>
      <w:r w:rsidRPr="00BF31F5">
        <w:rPr>
          <w:color w:val="000000"/>
        </w:rPr>
        <w:t xml:space="preserve"> blue</w:t>
      </w:r>
      <w:r w:rsidRPr="00BF31F5">
        <w:rPr>
          <w:color w:val="000000"/>
        </w:rPr>
        <w:br/>
        <w:t>-</w:t>
      </w:r>
      <w:proofErr w:type="spellStart"/>
      <w:r w:rsidRPr="00BF31F5">
        <w:rPr>
          <w:color w:val="000000"/>
        </w:rPr>
        <w:t>quinacridone</w:t>
      </w:r>
      <w:proofErr w:type="spellEnd"/>
      <w:r w:rsidRPr="00BF31F5">
        <w:rPr>
          <w:color w:val="000000"/>
        </w:rPr>
        <w:t xml:space="preserve"> red or permanent rose</w:t>
      </w:r>
      <w:r w:rsidRPr="00BF31F5">
        <w:rPr>
          <w:color w:val="000000"/>
        </w:rPr>
        <w:br/>
        <w:t>-lemon yellow hue</w:t>
      </w:r>
      <w:r w:rsidRPr="00BF31F5">
        <w:rPr>
          <w:color w:val="000000"/>
        </w:rPr>
        <w:br/>
        <w:t>-sap green</w:t>
      </w:r>
      <w:r w:rsidRPr="00BF31F5">
        <w:rPr>
          <w:color w:val="000000"/>
        </w:rPr>
        <w:br/>
        <w:t>-raw umber</w:t>
      </w:r>
    </w:p>
    <w:p w:rsidR="00BF31F5" w:rsidRPr="00BF31F5" w:rsidRDefault="00BF31F5" w:rsidP="00BF31F5">
      <w:pPr>
        <w:pStyle w:val="NormalWeb"/>
        <w:ind w:left="720"/>
      </w:pPr>
      <w:r w:rsidRPr="00BF31F5">
        <w:rPr>
          <w:color w:val="000000"/>
        </w:rPr>
        <w:t>-</w:t>
      </w:r>
      <w:proofErr w:type="gramStart"/>
      <w:r w:rsidRPr="00BF31F5">
        <w:rPr>
          <w:color w:val="000000"/>
        </w:rPr>
        <w:t>titanium</w:t>
      </w:r>
      <w:proofErr w:type="gramEnd"/>
      <w:r w:rsidRPr="00BF31F5">
        <w:rPr>
          <w:color w:val="000000"/>
        </w:rPr>
        <w:t xml:space="preserve"> white</w:t>
      </w:r>
      <w:r w:rsidRPr="00BF31F5">
        <w:rPr>
          <w:color w:val="000000"/>
        </w:rPr>
        <w:br/>
      </w:r>
      <w:r w:rsidRPr="00BF31F5">
        <w:rPr>
          <w:color w:val="000000"/>
        </w:rPr>
        <w:br/>
      </w:r>
      <w:r w:rsidRPr="00BF31F5">
        <w:rPr>
          <w:smallCaps/>
          <w:color w:val="000000"/>
        </w:rPr>
        <w:t>Surface</w:t>
      </w:r>
      <w:r w:rsidRPr="00BF31F5">
        <w:rPr>
          <w:smallCaps/>
          <w:color w:val="000000"/>
        </w:rPr>
        <w:br/>
      </w:r>
      <w:r w:rsidRPr="00BF31F5">
        <w:rPr>
          <w:color w:val="000000"/>
        </w:rPr>
        <w:t xml:space="preserve">-either canvas or wooden panel         </w:t>
      </w:r>
    </w:p>
    <w:p w:rsidR="00BF31F5" w:rsidRPr="00BF31F5" w:rsidRDefault="00BF31F5" w:rsidP="00BF31F5">
      <w:pPr>
        <w:pStyle w:val="NormalWeb"/>
        <w:ind w:left="720"/>
      </w:pPr>
      <w:r w:rsidRPr="00BF31F5">
        <w:rPr>
          <w:color w:val="000000"/>
        </w:rPr>
        <w:t xml:space="preserve">12’’x16’’ (something within that dimension) </w:t>
      </w:r>
      <w:proofErr w:type="gramStart"/>
      <w:r w:rsidRPr="00BF31F5">
        <w:rPr>
          <w:color w:val="000000"/>
        </w:rPr>
        <w:t>If</w:t>
      </w:r>
      <w:proofErr w:type="gramEnd"/>
      <w:r w:rsidRPr="00BF31F5">
        <w:rPr>
          <w:color w:val="000000"/>
        </w:rPr>
        <w:t xml:space="preserve"> unavailable, go larger</w:t>
      </w:r>
    </w:p>
    <w:p w:rsidR="00BF31F5" w:rsidRPr="00BF31F5" w:rsidRDefault="00BF31F5" w:rsidP="00BF31F5">
      <w:pPr>
        <w:pStyle w:val="NormalWeb"/>
        <w:ind w:left="720"/>
      </w:pPr>
      <w:r w:rsidRPr="00BF31F5">
        <w:rPr>
          <w:color w:val="000000"/>
        </w:rPr>
        <w:t>-a well-drawn sketch MUST be applied before preparing surface.</w:t>
      </w:r>
      <w:r w:rsidRPr="00BF31F5">
        <w:rPr>
          <w:color w:val="000000"/>
        </w:rPr>
        <w:br/>
        <w:t xml:space="preserve">-panels surface MUST come prepared using clear gesso, polymer or medium after drawing is applied (it protects the drawing and keeps the paint clean). </w:t>
      </w:r>
    </w:p>
    <w:p w:rsidR="00BF31F5" w:rsidRPr="00BF31F5" w:rsidRDefault="00BF31F5" w:rsidP="00BF31F5">
      <w:pPr>
        <w:pStyle w:val="NormalWeb"/>
        <w:ind w:left="720"/>
      </w:pPr>
      <w:r w:rsidRPr="00BF31F5">
        <w:rPr>
          <w:color w:val="000000"/>
        </w:rPr>
        <w:br/>
      </w:r>
      <w:r w:rsidRPr="00BF31F5">
        <w:rPr>
          <w:smallCaps/>
          <w:color w:val="000000"/>
        </w:rPr>
        <w:t>Brushes</w:t>
      </w:r>
      <w:r w:rsidRPr="00BF31F5">
        <w:rPr>
          <w:color w:val="000000"/>
        </w:rPr>
        <w:br/>
        <w:t>-</w:t>
      </w:r>
      <w:proofErr w:type="spellStart"/>
      <w:r w:rsidRPr="00BF31F5">
        <w:rPr>
          <w:color w:val="000000"/>
        </w:rPr>
        <w:t>philberts</w:t>
      </w:r>
      <w:proofErr w:type="spellEnd"/>
      <w:r w:rsidRPr="00BF31F5">
        <w:rPr>
          <w:color w:val="000000"/>
        </w:rPr>
        <w:t>, varying sizes</w:t>
      </w:r>
      <w:r w:rsidRPr="00BF31F5">
        <w:rPr>
          <w:color w:val="000000"/>
        </w:rPr>
        <w:br/>
        <w:t>-flats, varying sizes, make sure to include a large one</w:t>
      </w:r>
    </w:p>
    <w:p w:rsidR="00BF31F5" w:rsidRPr="00BF31F5" w:rsidRDefault="00BF31F5" w:rsidP="00BF31F5">
      <w:pPr>
        <w:pStyle w:val="NormalWeb"/>
      </w:pPr>
      <w:r w:rsidRPr="00BF31F5">
        <w:rPr>
          <w:color w:val="000000"/>
        </w:rPr>
        <w:t>         -rounds, varying sizes with some especially small ones</w:t>
      </w:r>
    </w:p>
    <w:p w:rsidR="00BF31F5" w:rsidRPr="00BF31F5" w:rsidRDefault="00BF31F5" w:rsidP="00BF31F5">
      <w:pPr>
        <w:pStyle w:val="NormalWeb"/>
        <w:ind w:left="720"/>
      </w:pPr>
      <w:r w:rsidRPr="00BF31F5">
        <w:rPr>
          <w:smallCaps/>
          <w:color w:val="000000"/>
        </w:rPr>
        <w:br/>
        <w:t>Reference photo/image</w:t>
      </w:r>
      <w:r w:rsidRPr="00BF31F5">
        <w:rPr>
          <w:color w:val="000000"/>
        </w:rPr>
        <w:br/>
        <w:t>-portrait based reference, given the length of time we’ll have together, completing a full figure or narrative will be very difficult. The subjects face should occupy a large fraction of painting. We’ll be working in broad stokes so the smaller the subject the more tedious painting will be.</w:t>
      </w:r>
    </w:p>
    <w:p w:rsidR="00BF31F5" w:rsidRPr="00BF31F5" w:rsidRDefault="00BF31F5" w:rsidP="00BF31F5">
      <w:pPr>
        <w:pStyle w:val="NormalWeb"/>
        <w:ind w:left="720"/>
      </w:pPr>
      <w:r w:rsidRPr="00BF31F5">
        <w:rPr>
          <w:color w:val="000000"/>
        </w:rPr>
        <w:t>-</w:t>
      </w:r>
      <w:proofErr w:type="gramStart"/>
      <w:r w:rsidRPr="00BF31F5">
        <w:rPr>
          <w:color w:val="000000"/>
        </w:rPr>
        <w:t>print-</w:t>
      </w:r>
      <w:proofErr w:type="gramEnd"/>
      <w:r w:rsidRPr="00BF31F5">
        <w:rPr>
          <w:color w:val="000000"/>
        </w:rPr>
        <w:t xml:space="preserve">out is preferred, but you can use an </w:t>
      </w:r>
      <w:proofErr w:type="spellStart"/>
      <w:r w:rsidRPr="00BF31F5">
        <w:rPr>
          <w:color w:val="000000"/>
        </w:rPr>
        <w:t>ipad</w:t>
      </w:r>
      <w:proofErr w:type="spellEnd"/>
      <w:r w:rsidRPr="00BF31F5">
        <w:rPr>
          <w:color w:val="000000"/>
        </w:rPr>
        <w:t xml:space="preserve"> if available. Phones are very difficult to use for this process and it can be pretty messy</w:t>
      </w:r>
      <w:r w:rsidRPr="00BF31F5">
        <w:rPr>
          <w:color w:val="000000"/>
        </w:rPr>
        <w:br/>
        <w:t>-printed on 11’’x17’’ paper (if printed)</w:t>
      </w:r>
    </w:p>
    <w:p w:rsidR="00BF31F5" w:rsidRPr="00BF31F5" w:rsidRDefault="00BF31F5" w:rsidP="00BF31F5">
      <w:pPr>
        <w:pStyle w:val="NormalWeb"/>
        <w:ind w:left="720"/>
      </w:pPr>
      <w:r w:rsidRPr="00BF31F5">
        <w:rPr>
          <w:color w:val="000000"/>
        </w:rPr>
        <w:t xml:space="preserve">-the quality of reference is </w:t>
      </w:r>
      <w:proofErr w:type="gramStart"/>
      <w:r w:rsidRPr="00BF31F5">
        <w:rPr>
          <w:color w:val="000000"/>
        </w:rPr>
        <w:t>key</w:t>
      </w:r>
      <w:proofErr w:type="gramEnd"/>
      <w:r w:rsidRPr="00BF31F5">
        <w:rPr>
          <w:color w:val="000000"/>
        </w:rPr>
        <w:t xml:space="preserve">. So a very clear photo is very advisable in order to distinguish colours as well as possible. </w:t>
      </w:r>
    </w:p>
    <w:p w:rsidR="00BF31F5" w:rsidRPr="00BF31F5" w:rsidRDefault="00BF31F5" w:rsidP="00BF31F5">
      <w:pPr>
        <w:pStyle w:val="NormalWeb"/>
        <w:ind w:left="720"/>
      </w:pPr>
      <w:r w:rsidRPr="00BF31F5">
        <w:rPr>
          <w:color w:val="000000"/>
        </w:rPr>
        <w:t>-strong lighting in the reference material is preferred</w:t>
      </w:r>
    </w:p>
    <w:p w:rsidR="00BF31F5" w:rsidRPr="00BF31F5" w:rsidRDefault="00BF31F5" w:rsidP="00BF31F5">
      <w:pPr>
        <w:pStyle w:val="NormalWeb"/>
        <w:ind w:firstLine="720"/>
      </w:pPr>
      <w:r w:rsidRPr="00BF31F5">
        <w:rPr>
          <w:color w:val="000000"/>
        </w:rPr>
        <w:t>-no pets, just people</w:t>
      </w:r>
    </w:p>
    <w:p w:rsidR="00BF31F5" w:rsidRPr="00BF31F5" w:rsidRDefault="00BF31F5" w:rsidP="00BF31F5">
      <w:pPr>
        <w:pStyle w:val="NormalWeb"/>
        <w:spacing w:beforeAutospacing="0" w:after="240" w:afterAutospacing="0"/>
        <w:ind w:left="720"/>
      </w:pPr>
      <w:r w:rsidRPr="00BF31F5">
        <w:rPr>
          <w:smallCaps/>
          <w:color w:val="000000"/>
        </w:rPr>
        <w:lastRenderedPageBreak/>
        <w:br/>
        <w:t>Clean Pallet</w:t>
      </w:r>
      <w:r w:rsidRPr="00BF31F5">
        <w:rPr>
          <w:smallCaps/>
          <w:color w:val="000000"/>
        </w:rPr>
        <w:br/>
      </w:r>
      <w:r w:rsidRPr="00BF31F5">
        <w:rPr>
          <w:smallCaps/>
          <w:color w:val="000000"/>
        </w:rPr>
        <w:br/>
        <w:t>Jar with lid</w:t>
      </w:r>
      <w:r w:rsidRPr="00BF31F5">
        <w:rPr>
          <w:smallCaps/>
          <w:color w:val="000000"/>
        </w:rPr>
        <w:br/>
        <w:t> </w:t>
      </w:r>
      <w:r w:rsidRPr="00BF31F5">
        <w:rPr>
          <w:smallCaps/>
          <w:color w:val="000000"/>
        </w:rPr>
        <w:br/>
        <w:t>Mineral spirits or odourless solvent</w:t>
      </w:r>
    </w:p>
    <w:p w:rsidR="00EF61C9" w:rsidRPr="00BF31F5" w:rsidRDefault="00BF31F5" w:rsidP="00BF31F5">
      <w:r w:rsidRPr="00BF31F5">
        <w:rPr>
          <w:smallCaps/>
          <w:color w:val="000000"/>
        </w:rPr>
        <w:t>Paper towel or cloth rags</w:t>
      </w:r>
      <w:r w:rsidRPr="00BF31F5">
        <w:rPr>
          <w:smallCaps/>
          <w:color w:val="000000"/>
        </w:rPr>
        <w:br/>
      </w:r>
      <w:r w:rsidRPr="00BF31F5">
        <w:rPr>
          <w:smallCaps/>
          <w:color w:val="000000"/>
        </w:rPr>
        <w:br/>
        <w:t>Small or portable easel</w:t>
      </w:r>
    </w:p>
    <w:sectPr w:rsidR="00EF61C9" w:rsidRPr="00BF31F5" w:rsidSect="00EF61C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BF31F5"/>
    <w:rsid w:val="002029C6"/>
    <w:rsid w:val="002D7713"/>
    <w:rsid w:val="00394658"/>
    <w:rsid w:val="003C5393"/>
    <w:rsid w:val="0069551F"/>
    <w:rsid w:val="006F1453"/>
    <w:rsid w:val="008168D7"/>
    <w:rsid w:val="00BF31F5"/>
    <w:rsid w:val="00ED7F0C"/>
    <w:rsid w:val="00EF6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1F5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31F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0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218</Words>
  <Characters>1244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2014-08-13T23:22:00Z</dcterms:created>
  <dcterms:modified xsi:type="dcterms:W3CDTF">2014-08-13T23:25:00Z</dcterms:modified>
</cp:coreProperties>
</file>